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66D0" w14:textId="77777777" w:rsidR="00974FE0" w:rsidRPr="00E94633" w:rsidRDefault="007F4A34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14:paraId="25D623D0" w14:textId="77777777" w:rsidR="00974FE0" w:rsidRDefault="00974FE0" w:rsidP="00E94633">
      <w:pPr>
        <w:spacing w:line="240" w:lineRule="auto"/>
        <w:ind w:right="2438" w:firstLine="0"/>
        <w:rPr>
          <w:rFonts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>Lotka's</w:t>
      </w:r>
      <w:proofErr w:type="spellEnd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 Law: </w:t>
      </w:r>
      <w:r w:rsidRPr="00E979F5">
        <w:rPr>
          <w:rStyle w:val="SubttuloCapaChar"/>
        </w:rPr>
        <w:t>a l</w:t>
      </w: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ook at the productivity of the authors in the </w:t>
      </w:r>
      <w:proofErr w:type="spellStart"/>
      <w:r w:rsidR="00C41D41">
        <w:rPr>
          <w:rFonts w:cs="Arial"/>
          <w:b/>
          <w:color w:val="000000" w:themeColor="text1"/>
          <w:sz w:val="20"/>
          <w:szCs w:val="20"/>
          <w:lang w:val="en-US"/>
        </w:rPr>
        <w:t>b</w:t>
      </w:r>
      <w:r w:rsidR="00C41D41" w:rsidRPr="00E301D4">
        <w:rPr>
          <w:rFonts w:cs="Arial"/>
          <w:b/>
          <w:color w:val="000000" w:themeColor="text1"/>
          <w:sz w:val="20"/>
          <w:szCs w:val="20"/>
          <w:lang w:val="en-US"/>
        </w:rPr>
        <w:t>razilian</w:t>
      </w:r>
      <w:proofErr w:type="spellEnd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 literature of finance</w:t>
      </w:r>
    </w:p>
    <w:p w14:paraId="2328ABC5" w14:textId="77777777"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6A5269CC" w14:textId="77777777" w:rsidR="00E94633" w:rsidRPr="00E301D4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76B1B104" w14:textId="77777777" w:rsidR="00E301D4" w:rsidRPr="00E94633" w:rsidRDefault="00D34166" w:rsidP="007966B1">
      <w:pPr>
        <w:pStyle w:val="Autores"/>
      </w:pPr>
      <w:r>
        <w:t>Campo para autor não preencher</w:t>
      </w:r>
      <w:r w:rsidR="00E301D4" w:rsidRPr="00E94633">
        <w:t xml:space="preserve"> </w:t>
      </w:r>
      <w:r w:rsidR="00E94633" w:rsidRPr="00E94633">
        <w:rPr>
          <w:noProof/>
          <w:lang w:eastAsia="pt-BR"/>
        </w:rPr>
        <w:drawing>
          <wp:inline distT="0" distB="0" distL="0" distR="0" wp14:anchorId="2559F5C7" wp14:editId="07369C47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D49A" w14:textId="77777777" w:rsidR="00E301D4" w:rsidRPr="00E94633" w:rsidRDefault="00D34166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  <w:r w:rsidRPr="00D34166">
        <w:rPr>
          <w:rFonts w:cs="Arial"/>
          <w:color w:val="000000" w:themeColor="text1"/>
          <w:sz w:val="18"/>
          <w:szCs w:val="18"/>
        </w:rPr>
        <w:t xml:space="preserve"> </w:t>
      </w:r>
      <w:r w:rsidR="00C41D41" w:rsidRPr="00E94633">
        <w:rPr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5516001F" wp14:editId="480F852B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8CC05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0C7BEDF" w14:textId="77777777" w:rsidR="00E94633" w:rsidRPr="00E94633" w:rsidRDefault="00E94633" w:rsidP="00E94633">
      <w:pPr>
        <w:pStyle w:val="BasicParagraph"/>
        <w:suppressAutoHyphens/>
        <w:jc w:val="right"/>
        <w:rPr>
          <w:rFonts w:ascii="Arial" w:hAnsi="Arial" w:cs="Arial"/>
          <w:sz w:val="18"/>
          <w:szCs w:val="18"/>
          <w:lang w:val="pt-BR"/>
        </w:rPr>
      </w:pPr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 autores está no final do artigo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1674AFA5" wp14:editId="15830B6F">
            <wp:extent cx="114300" cy="12192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4FCC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6FEC1654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F2190D2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55BDAF51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68FB86E6" w14:textId="77777777" w:rsidR="001D0390" w:rsidRPr="00E301D4" w:rsidRDefault="001D0390" w:rsidP="007966B1">
      <w:pPr>
        <w:pStyle w:val="TtuloResumo"/>
      </w:pPr>
      <w:r w:rsidRPr="00E301D4">
        <w:t>RESUMO</w:t>
      </w:r>
    </w:p>
    <w:p w14:paraId="1473028B" w14:textId="77777777" w:rsidR="00FB4ABD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Objetivo: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C14758">
        <w:rPr>
          <w:rFonts w:cs="Arial"/>
          <w:color w:val="000000" w:themeColor="text1"/>
          <w:sz w:val="18"/>
          <w:szCs w:val="18"/>
        </w:rPr>
        <w:t xml:space="preserve">Apresentar as normas da Revista Encontros Bibli. Apresente o contexto do seu artigo em seguida o objetivo. </w:t>
      </w:r>
    </w:p>
    <w:p w14:paraId="1B3551EF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Método: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67950395" w14:textId="77777777" w:rsidR="00437E57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Resultado: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437E57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</w:t>
      </w:r>
      <w:r w:rsidR="005A47B5">
        <w:rPr>
          <w:rFonts w:cs="Arial"/>
          <w:color w:val="000000" w:themeColor="text1"/>
          <w:sz w:val="18"/>
          <w:szCs w:val="18"/>
        </w:rPr>
        <w:t xml:space="preserve"> In</w:t>
      </w:r>
      <w:r w:rsidR="007F4A34">
        <w:rPr>
          <w:rFonts w:cs="Arial"/>
          <w:color w:val="000000" w:themeColor="text1"/>
          <w:sz w:val="18"/>
          <w:szCs w:val="18"/>
        </w:rPr>
        <w:t>s</w:t>
      </w:r>
      <w:r w:rsidR="005A47B5">
        <w:rPr>
          <w:rFonts w:cs="Arial"/>
          <w:color w:val="000000" w:themeColor="text1"/>
          <w:sz w:val="18"/>
          <w:szCs w:val="18"/>
        </w:rPr>
        <w:t>truções técnicas para elaboração do resumo</w:t>
      </w:r>
      <w:r w:rsidR="007F4A34">
        <w:rPr>
          <w:rFonts w:cs="Arial"/>
          <w:color w:val="000000" w:themeColor="text1"/>
          <w:sz w:val="18"/>
          <w:szCs w:val="18"/>
        </w:rPr>
        <w:t>: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F4A34">
        <w:rPr>
          <w:rFonts w:cs="Arial"/>
          <w:color w:val="000000" w:themeColor="text1"/>
          <w:sz w:val="18"/>
          <w:szCs w:val="18"/>
        </w:rPr>
        <w:t>9</w:t>
      </w:r>
      <w:r w:rsidR="005A47B5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5A47B5">
        <w:rPr>
          <w:rFonts w:cs="Arial"/>
          <w:color w:val="000000" w:themeColor="text1"/>
          <w:sz w:val="18"/>
          <w:szCs w:val="18"/>
        </w:rPr>
        <w:t xml:space="preserve"> e hifenizado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E60D99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5A47B5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5A47B5">
        <w:rPr>
          <w:rFonts w:cs="Arial"/>
          <w:color w:val="000000" w:themeColor="text1"/>
          <w:sz w:val="18"/>
          <w:szCs w:val="18"/>
        </w:rPr>
        <w:t xml:space="preserve">os </w:t>
      </w:r>
      <w:r w:rsidR="005A47B5" w:rsidRPr="00545F3E">
        <w:rPr>
          <w:rFonts w:cs="Arial"/>
          <w:color w:val="000000" w:themeColor="text1"/>
          <w:sz w:val="18"/>
          <w:szCs w:val="18"/>
        </w:rPr>
        <w:t>objetivo</w:t>
      </w:r>
      <w:r w:rsidR="005A47B5">
        <w:rPr>
          <w:rFonts w:cs="Arial"/>
          <w:color w:val="000000" w:themeColor="text1"/>
          <w:sz w:val="18"/>
          <w:szCs w:val="18"/>
        </w:rPr>
        <w:t>s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5A47B5">
        <w:rPr>
          <w:rFonts w:cs="Arial"/>
          <w:color w:val="000000" w:themeColor="text1"/>
          <w:sz w:val="18"/>
          <w:szCs w:val="18"/>
        </w:rPr>
        <w:t>métodos</w:t>
      </w:r>
      <w:r w:rsidR="005A47B5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5AB74916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Conclusões: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BA2BCE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</w:t>
      </w:r>
      <w:r w:rsidR="00E60D99">
        <w:rPr>
          <w:rFonts w:cs="Arial"/>
          <w:color w:val="000000" w:themeColor="text1"/>
          <w:sz w:val="18"/>
          <w:szCs w:val="18"/>
        </w:rPr>
        <w:t xml:space="preserve"> e</w:t>
      </w:r>
      <w:r w:rsidR="00BA2BCE">
        <w:rPr>
          <w:rFonts w:cs="Arial"/>
          <w:color w:val="000000" w:themeColor="text1"/>
          <w:sz w:val="18"/>
          <w:szCs w:val="18"/>
        </w:rPr>
        <w:t xml:space="preserve"> palavras compostas</w:t>
      </w:r>
      <w:r w:rsidR="00E60D99">
        <w:rPr>
          <w:rFonts w:cs="Arial"/>
          <w:color w:val="000000" w:themeColor="text1"/>
          <w:sz w:val="18"/>
          <w:szCs w:val="18"/>
        </w:rPr>
        <w:t>, exceto quando são significativas</w:t>
      </w:r>
      <w:r w:rsidR="005A47B5">
        <w:rPr>
          <w:rFonts w:cs="Arial"/>
          <w:color w:val="000000" w:themeColor="text1"/>
          <w:sz w:val="18"/>
          <w:szCs w:val="18"/>
        </w:rPr>
        <w:t xml:space="preserve">. Recomenda-se utilizar tesauros, </w:t>
      </w:r>
      <w:r w:rsidR="00E60D99">
        <w:rPr>
          <w:rFonts w:cs="Arial"/>
          <w:color w:val="000000" w:themeColor="text1"/>
          <w:sz w:val="18"/>
          <w:szCs w:val="18"/>
        </w:rPr>
        <w:t xml:space="preserve">exemplo na </w:t>
      </w:r>
      <w:r w:rsidR="005A47B5">
        <w:rPr>
          <w:rFonts w:cs="Arial"/>
          <w:color w:val="000000" w:themeColor="text1"/>
          <w:sz w:val="18"/>
          <w:szCs w:val="18"/>
        </w:rPr>
        <w:t xml:space="preserve">área da saúde </w:t>
      </w:r>
      <w:r w:rsidR="00E60D99">
        <w:rPr>
          <w:rFonts w:cs="Arial"/>
          <w:color w:val="000000" w:themeColor="text1"/>
          <w:sz w:val="18"/>
          <w:szCs w:val="18"/>
        </w:rPr>
        <w:t xml:space="preserve">a maioria das revistas recomenda utilizar </w:t>
      </w:r>
      <w:r w:rsidR="005A47B5">
        <w:rPr>
          <w:rFonts w:cs="Arial"/>
          <w:color w:val="000000" w:themeColor="text1"/>
          <w:sz w:val="18"/>
          <w:szCs w:val="18"/>
        </w:rPr>
        <w:t>o Descritores em Ciências da Saúde (</w:t>
      </w:r>
      <w:proofErr w:type="spellStart"/>
      <w:r w:rsidR="005A47B5">
        <w:rPr>
          <w:rFonts w:cs="Arial"/>
          <w:color w:val="000000" w:themeColor="text1"/>
          <w:sz w:val="18"/>
          <w:szCs w:val="18"/>
        </w:rPr>
        <w:t>DeCS</w:t>
      </w:r>
      <w:proofErr w:type="spellEnd"/>
      <w:r w:rsidR="005A47B5">
        <w:rPr>
          <w:rFonts w:cs="Arial"/>
          <w:color w:val="000000" w:themeColor="text1"/>
          <w:sz w:val="18"/>
          <w:szCs w:val="18"/>
        </w:rPr>
        <w:t>) para localizar termos</w:t>
      </w:r>
      <w:r w:rsidR="00E60D99">
        <w:rPr>
          <w:rFonts w:cs="Arial"/>
          <w:color w:val="000000" w:themeColor="text1"/>
          <w:sz w:val="18"/>
          <w:szCs w:val="18"/>
        </w:rPr>
        <w:t>. As palavras-chave devem ser s</w:t>
      </w:r>
      <w:r w:rsidR="00E60D99" w:rsidRPr="00E60D99">
        <w:rPr>
          <w:rFonts w:cs="Arial"/>
          <w:color w:val="000000" w:themeColor="text1"/>
          <w:sz w:val="18"/>
          <w:szCs w:val="18"/>
        </w:rPr>
        <w:t>eparadas entre si por ponto e finalizadas por ponto.</w:t>
      </w:r>
      <w:r w:rsidR="00E60D99">
        <w:rPr>
          <w:rFonts w:cs="Arial"/>
          <w:color w:val="000000" w:themeColor="text1"/>
          <w:sz w:val="18"/>
          <w:szCs w:val="18"/>
        </w:rPr>
        <w:t xml:space="preserve"> </w:t>
      </w:r>
    </w:p>
    <w:p w14:paraId="447BC8A7" w14:textId="77777777" w:rsidR="001D0390" w:rsidRPr="00271C53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Fonts w:cs="Arial"/>
          <w:b/>
          <w:color w:val="000000" w:themeColor="text1"/>
          <w:sz w:val="18"/>
          <w:szCs w:val="18"/>
        </w:rPr>
        <w:t>PALAVRAS-CHAVE: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7F4A34">
        <w:rPr>
          <w:rFonts w:cs="Arial"/>
          <w:color w:val="000000" w:themeColor="text1"/>
          <w:sz w:val="18"/>
          <w:szCs w:val="18"/>
        </w:rPr>
        <w:t>Acessibilidade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Padronização</w:t>
      </w:r>
      <w:r w:rsidR="00BA2BCE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Qualidade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Pesquisa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Científica</w:t>
      </w:r>
      <w:proofErr w:type="spellEnd"/>
      <w:r w:rsidRPr="00271C53">
        <w:rPr>
          <w:rFonts w:cs="Arial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Internacionalização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.</w:t>
      </w:r>
    </w:p>
    <w:p w14:paraId="5BCD8B94" w14:textId="77777777" w:rsidR="001D0390" w:rsidRPr="00271C53" w:rsidRDefault="001D0390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  <w:lang w:val="en-US"/>
        </w:rPr>
      </w:pPr>
    </w:p>
    <w:p w14:paraId="77708F98" w14:textId="77777777" w:rsidR="001D0390" w:rsidRPr="00271C53" w:rsidRDefault="001D0390" w:rsidP="00BC06E5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  <w:lang w:val="en-US"/>
        </w:rPr>
      </w:pPr>
      <w:r w:rsidRPr="00271C53">
        <w:rPr>
          <w:rFonts w:cs="Arial"/>
          <w:b/>
          <w:color w:val="000000" w:themeColor="text1"/>
          <w:sz w:val="22"/>
          <w:lang w:val="en-US"/>
        </w:rPr>
        <w:t>ABSTRACT</w:t>
      </w:r>
    </w:p>
    <w:p w14:paraId="3441AA76" w14:textId="77777777" w:rsidR="001D0390" w:rsidRPr="00E301D4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proofErr w:type="spellStart"/>
      <w:r w:rsidRPr="00E301D4">
        <w:rPr>
          <w:rStyle w:val="ItemResumoChar"/>
          <w:color w:val="000000" w:themeColor="text1"/>
          <w:lang w:val="en-US"/>
        </w:rPr>
        <w:t>Objetivo</w:t>
      </w:r>
      <w:proofErr w:type="spellEnd"/>
      <w:r w:rsidRPr="00E301D4">
        <w:rPr>
          <w:rStyle w:val="ItemResumoChar"/>
          <w:color w:val="000000" w:themeColor="text1"/>
          <w:lang w:val="en-US"/>
        </w:rPr>
        <w:t>:</w:t>
      </w:r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In Brazil, research in finance began about 60 years ago, however, few studies analyzed this production and, in doing so, properly appropriated bibliometric laws and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principles.</w:t>
      </w:r>
    </w:p>
    <w:p w14:paraId="56354E9A" w14:textId="77777777" w:rsidR="007A580B" w:rsidRDefault="00D34166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Methods</w:t>
      </w:r>
      <w:proofErr w:type="spellEnd"/>
      <w:r w:rsidRPr="007A580B">
        <w:rPr>
          <w:rStyle w:val="ItemResumoChar"/>
          <w:color w:val="000000" w:themeColor="text1"/>
        </w:rPr>
        <w:t xml:space="preserve">: </w:t>
      </w:r>
      <w:r w:rsidR="007A580B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56154CB3" w14:textId="77777777" w:rsidR="007A580B" w:rsidRDefault="001D0390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Result</w:t>
      </w:r>
      <w:r w:rsidR="00C14758" w:rsidRPr="007A580B">
        <w:rPr>
          <w:rStyle w:val="ItemResumoChar"/>
          <w:color w:val="000000" w:themeColor="text1"/>
        </w:rPr>
        <w:t>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A580B">
        <w:rPr>
          <w:rFonts w:cs="Arial"/>
          <w:color w:val="000000" w:themeColor="text1"/>
          <w:sz w:val="18"/>
          <w:szCs w:val="18"/>
        </w:rPr>
        <w:t>9</w:t>
      </w:r>
      <w:r w:rsidR="007A580B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7A580B">
        <w:rPr>
          <w:rFonts w:cs="Arial"/>
          <w:color w:val="000000" w:themeColor="text1"/>
          <w:sz w:val="18"/>
          <w:szCs w:val="18"/>
        </w:rPr>
        <w:t xml:space="preserve"> e hifenizado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7A580B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7A580B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7A580B">
        <w:rPr>
          <w:rFonts w:cs="Arial"/>
          <w:color w:val="000000" w:themeColor="text1"/>
          <w:sz w:val="18"/>
          <w:szCs w:val="18"/>
        </w:rPr>
        <w:t xml:space="preserve">os </w:t>
      </w:r>
      <w:r w:rsidR="007A580B" w:rsidRPr="00545F3E">
        <w:rPr>
          <w:rFonts w:cs="Arial"/>
          <w:color w:val="000000" w:themeColor="text1"/>
          <w:sz w:val="18"/>
          <w:szCs w:val="18"/>
        </w:rPr>
        <w:t>objetivo</w:t>
      </w:r>
      <w:r w:rsidR="007A580B">
        <w:rPr>
          <w:rFonts w:cs="Arial"/>
          <w:color w:val="000000" w:themeColor="text1"/>
          <w:sz w:val="18"/>
          <w:szCs w:val="18"/>
        </w:rPr>
        <w:t>s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7A580B">
        <w:rPr>
          <w:rFonts w:cs="Arial"/>
          <w:color w:val="000000" w:themeColor="text1"/>
          <w:sz w:val="18"/>
          <w:szCs w:val="18"/>
        </w:rPr>
        <w:t>métodos</w:t>
      </w:r>
      <w:r w:rsidR="007A580B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0A2C584E" w14:textId="77777777" w:rsidR="007A580B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Conclus</w:t>
      </w:r>
      <w:r w:rsidR="00C14758" w:rsidRPr="007A580B">
        <w:rPr>
          <w:rStyle w:val="ItemResumoChar"/>
          <w:color w:val="000000" w:themeColor="text1"/>
        </w:rPr>
        <w:t>ions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 e palavras compostas, exceto quando são significativas. Recomenda-se utilizar tesauros, exemplo na área da saúde a maioria das revistas recomenda utilizar o Descritores em Ciências da Saúde (</w:t>
      </w:r>
      <w:proofErr w:type="spellStart"/>
      <w:r w:rsidR="007A580B">
        <w:rPr>
          <w:rFonts w:cs="Arial"/>
          <w:color w:val="000000" w:themeColor="text1"/>
          <w:sz w:val="18"/>
          <w:szCs w:val="18"/>
        </w:rPr>
        <w:t>DeCS</w:t>
      </w:r>
      <w:proofErr w:type="spellEnd"/>
      <w:r w:rsidR="007A580B">
        <w:rPr>
          <w:rFonts w:cs="Arial"/>
          <w:color w:val="000000" w:themeColor="text1"/>
          <w:sz w:val="18"/>
          <w:szCs w:val="18"/>
        </w:rPr>
        <w:t>) para localizar termos.</w:t>
      </w:r>
    </w:p>
    <w:p w14:paraId="624463AD" w14:textId="77777777" w:rsidR="00E979F5" w:rsidRPr="007966B1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 w:rsidRPr="0024659B">
        <w:rPr>
          <w:rFonts w:cs="Arial"/>
          <w:b/>
          <w:sz w:val="18"/>
          <w:szCs w:val="18"/>
          <w:lang w:val="en-US"/>
        </w:rPr>
        <w:t>KEYWORDS:</w:t>
      </w:r>
      <w:r w:rsidRPr="0024659B">
        <w:rPr>
          <w:rFonts w:cs="Arial"/>
          <w:sz w:val="18"/>
          <w:szCs w:val="18"/>
          <w:lang w:val="en-US"/>
        </w:rPr>
        <w:t xml:space="preserve"> Finance. </w:t>
      </w:r>
      <w:r w:rsidRPr="007966B1">
        <w:rPr>
          <w:rFonts w:cs="Arial"/>
          <w:sz w:val="18"/>
          <w:szCs w:val="18"/>
          <w:lang w:val="en-US"/>
        </w:rPr>
        <w:t xml:space="preserve">Research productivity. Bibliometric. </w:t>
      </w:r>
      <w:proofErr w:type="spellStart"/>
      <w:r w:rsidRPr="007966B1">
        <w:rPr>
          <w:rFonts w:cs="Arial"/>
          <w:sz w:val="18"/>
          <w:szCs w:val="18"/>
        </w:rPr>
        <w:t>Lotka's</w:t>
      </w:r>
      <w:proofErr w:type="spellEnd"/>
      <w:r w:rsidRPr="007966B1">
        <w:rPr>
          <w:rFonts w:cs="Arial"/>
          <w:sz w:val="18"/>
          <w:szCs w:val="18"/>
        </w:rPr>
        <w:t xml:space="preserve"> Law.</w:t>
      </w:r>
    </w:p>
    <w:p w14:paraId="74B0DEA7" w14:textId="77777777" w:rsidR="00E979F5" w:rsidRDefault="00E979F5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7966B1">
        <w:rPr>
          <w:rFonts w:cs="Arial"/>
          <w:sz w:val="18"/>
          <w:szCs w:val="18"/>
        </w:rPr>
        <w:br w:type="page"/>
      </w:r>
    </w:p>
    <w:p w14:paraId="405AA1B5" w14:textId="77777777"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14:paraId="6FFA6C1A" w14:textId="77777777" w:rsidR="00BC06E5" w:rsidRPr="00BC06E5" w:rsidRDefault="00BC06E5" w:rsidP="00BC06E5"/>
    <w:p w14:paraId="751208FE" w14:textId="77777777"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14:paraId="4FEFF9AD" w14:textId="77777777"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14:paraId="444A2FFF" w14:textId="77777777"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</w:t>
      </w:r>
      <w:proofErr w:type="spellStart"/>
      <w:r>
        <w:t>mentodologia</w:t>
      </w:r>
      <w:proofErr w:type="spellEnd"/>
      <w:r>
        <w:t>, resultados, análise, conclusões, referências e anexos (somente se aplicável).</w:t>
      </w:r>
    </w:p>
    <w:p w14:paraId="6D2034C8" w14:textId="77777777"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14:paraId="0795D31F" w14:textId="77777777"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14:paraId="19D1067C" w14:textId="77777777"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14:paraId="02F27BB2" w14:textId="77777777"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>
        <w:rPr>
          <w:rFonts w:ascii="Arial" w:hAnsi="Arial" w:cs="Arial"/>
          <w:i/>
          <w:spacing w:val="0"/>
        </w:rPr>
        <w:t xml:space="preserve">Arial </w:t>
      </w:r>
      <w:proofErr w:type="spellStart"/>
      <w:r>
        <w:rPr>
          <w:rFonts w:ascii="Arial" w:hAnsi="Arial" w:cs="Arial"/>
          <w:i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14:paraId="2B801B6E" w14:textId="77777777"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14:paraId="6CA9148A" w14:textId="77777777"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>
        <w:rPr>
          <w:i/>
        </w:rPr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14:paraId="2D85F136" w14:textId="77777777"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>
        <w:rPr>
          <w:i/>
        </w:rPr>
        <w:t>Arial</w:t>
      </w:r>
      <w:r>
        <w:t xml:space="preserve">, tamanho 11. </w:t>
      </w:r>
    </w:p>
    <w:p w14:paraId="068380DC" w14:textId="77777777"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>
        <w:rPr>
          <w:i/>
        </w:rPr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14:paraId="7DF31C09" w14:textId="77777777"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>
        <w:rPr>
          <w:i/>
        </w:rPr>
        <w:t>Arial</w:t>
      </w:r>
      <w:r>
        <w:t>, tamanho 12, em negrito, alinhados à margem esquerda, com espaçamento 1,5 entre linhas.</w:t>
      </w:r>
    </w:p>
    <w:p w14:paraId="7287743C" w14:textId="77777777"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14:paraId="51832273" w14:textId="77777777" w:rsidR="006B105A" w:rsidRPr="00D83675" w:rsidRDefault="006B105A" w:rsidP="006B105A">
      <w:pPr>
        <w:ind w:firstLine="0"/>
      </w:pPr>
    </w:p>
    <w:p w14:paraId="2ECD6AF9" w14:textId="77777777" w:rsidR="000A1B9D" w:rsidRPr="00E979F5" w:rsidRDefault="00E979F5" w:rsidP="00E979F5">
      <w:pPr>
        <w:pStyle w:val="TtuloPrimrio"/>
      </w:pPr>
      <w:r w:rsidRPr="00E979F5">
        <w:t>TÍTULO PRIMÁRIO</w:t>
      </w:r>
    </w:p>
    <w:p w14:paraId="198D9A17" w14:textId="77777777" w:rsidR="00FB4ABD" w:rsidRDefault="00FB4ABD" w:rsidP="00FB4ABD">
      <w:pPr>
        <w:rPr>
          <w:rFonts w:cs="Arial"/>
        </w:rPr>
      </w:pPr>
    </w:p>
    <w:p w14:paraId="685D30B5" w14:textId="77777777"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14:paraId="5A226D1D" w14:textId="77777777"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14:paraId="75C0D7CF" w14:textId="77777777"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14:paraId="05703624" w14:textId="77777777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14:paraId="02241E15" w14:textId="77777777"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14:paraId="3EA2C519" w14:textId="77777777"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14:paraId="3B62F485" w14:textId="77777777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14:paraId="3CD9B654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14:paraId="073497A6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14:paraId="07AA7AB3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14:paraId="3231CBC4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14:paraId="1DD76297" w14:textId="77777777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14:paraId="5E4B75BF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14:paraId="0FF0FBA7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14:paraId="2AF2F249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14:paraId="4545B256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14:paraId="090E8AF4" w14:textId="77777777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14:paraId="6AEDEA0F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14:paraId="44392BEC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14:paraId="6056DAEB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14:paraId="7F194F92" w14:textId="77777777"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14:paraId="0DF5704F" w14:textId="77777777"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14:paraId="1BE24CFC" w14:textId="77777777"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14:paraId="53B0218F" w14:textId="77777777"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14:paraId="7D41120D" w14:textId="77777777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14:paraId="270445C4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14:paraId="69F5295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14:paraId="4437D83D" w14:textId="77777777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14:paraId="445E762E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76E8AD7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575441AA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14:paraId="56680BD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09C402D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14:paraId="3556FA3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64C9807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14:paraId="215264C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0F19A7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14:paraId="7FC05F9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1220D87D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14:paraId="111DEDC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</w:tr>
      <w:tr w:rsidR="00271C53" w:rsidRPr="00271C53" w14:paraId="5A3D01B0" w14:textId="77777777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14:paraId="2D6F7A0C" w14:textId="77777777"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14:paraId="28A9E8B1" w14:textId="77777777"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195088F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14:paraId="41A3748D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6BB12A0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14:paraId="41C64FF4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FF6169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14:paraId="4ECD5541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64C73A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14:paraId="2DFDD417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DBE4AF2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14:paraId="084E28E4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398379C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14:paraId="03E3EE63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14:paraId="71769FD7" w14:textId="77777777"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14:paraId="6EDEF250" w14:textId="77777777"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14:paraId="7A02E6F6" w14:textId="77777777"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14:paraId="5C636DF7" w14:textId="77777777" w:rsidR="004D637B" w:rsidRPr="00D83675" w:rsidRDefault="004D637B" w:rsidP="004D637B">
      <w:pPr>
        <w:ind w:firstLine="432"/>
      </w:pPr>
    </w:p>
    <w:p w14:paraId="6D7E8DA5" w14:textId="77777777"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14:paraId="2B0CE8E1" w14:textId="77777777"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14:paraId="294ED5FC" w14:textId="77777777"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14:paraId="5073DAA5" w14:textId="77777777" w:rsidR="00706B68" w:rsidRPr="00D83675" w:rsidRDefault="00706B68" w:rsidP="004D637B"/>
    <w:p w14:paraId="0797CB54" w14:textId="77777777"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14:paraId="656011C2" w14:textId="77777777"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14:paraId="31961AD1" w14:textId="45F1F17D"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bookmarkStart w:id="0" w:name="_Hlk159340009"/>
      <w:r>
        <w:rPr>
          <w:rFonts w:ascii="Arial" w:hAnsi="Arial" w:cs="Arial"/>
          <w:spacing w:val="0"/>
        </w:rPr>
        <w:t xml:space="preserve">Para as citações deve ser utilizado o formato autor/data com base na </w:t>
      </w:r>
      <w:r w:rsidR="00C0718C" w:rsidRPr="00C0718C">
        <w:rPr>
          <w:rFonts w:ascii="Arial" w:hAnsi="Arial" w:cs="Arial"/>
          <w:spacing w:val="0"/>
        </w:rPr>
        <w:t>ABNT NBR 10520:2023</w:t>
      </w:r>
      <w:r>
        <w:rPr>
          <w:rFonts w:ascii="Arial" w:hAnsi="Arial" w:cs="Arial"/>
          <w:spacing w:val="0"/>
        </w:rPr>
        <w:t xml:space="preserve">. </w:t>
      </w:r>
      <w:bookmarkStart w:id="1" w:name="_GoBack"/>
      <w:r>
        <w:rPr>
          <w:rFonts w:ascii="Arial" w:hAnsi="Arial" w:cs="Arial"/>
          <w:spacing w:val="0"/>
        </w:rPr>
        <w:t>Não utilize o sistema de citação em nota de rodapé</w:t>
      </w:r>
      <w:bookmarkEnd w:id="1"/>
      <w:r>
        <w:rPr>
          <w:rFonts w:ascii="Arial" w:hAnsi="Arial" w:cs="Arial"/>
          <w:spacing w:val="0"/>
        </w:rPr>
        <w:t>.</w:t>
      </w:r>
    </w:p>
    <w:p w14:paraId="668F8782" w14:textId="3BAA13DC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</w:t>
      </w:r>
      <w:r w:rsidR="00C0718C">
        <w:rPr>
          <w:rFonts w:ascii="Arial" w:hAnsi="Arial" w:cs="Arial"/>
          <w:spacing w:val="0"/>
        </w:rPr>
        <w:t>obrenome</w:t>
      </w:r>
      <w:r w:rsidR="00221A0B">
        <w:rPr>
          <w:rFonts w:ascii="Arial" w:hAnsi="Arial" w:cs="Arial"/>
          <w:spacing w:val="0"/>
        </w:rPr>
        <w:t xml:space="preserve">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</w:t>
      </w:r>
      <w:r w:rsidR="00C0718C" w:rsidRPr="00C0718C">
        <w:rPr>
          <w:rFonts w:ascii="Arial" w:hAnsi="Arial" w:cs="Arial"/>
          <w:spacing w:val="0"/>
        </w:rPr>
        <w:t>A indicação de autoria pessoa física, dentro dos parênteses, deve ser feita em letras maiúsculas e minúsculas</w:t>
      </w:r>
      <w:r w:rsidR="00C0718C">
        <w:rPr>
          <w:rFonts w:ascii="Arial" w:hAnsi="Arial" w:cs="Arial"/>
          <w:spacing w:val="0"/>
        </w:rPr>
        <w:t xml:space="preserve">. </w:t>
      </w:r>
      <w:r w:rsidRPr="00221A0B">
        <w:rPr>
          <w:rFonts w:ascii="Arial" w:hAnsi="Arial" w:cs="Arial"/>
          <w:spacing w:val="0"/>
        </w:rPr>
        <w:t>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</w:t>
      </w:r>
      <w:r w:rsidR="00C0718C">
        <w:rPr>
          <w:rFonts w:ascii="Arial" w:hAnsi="Arial" w:cs="Arial"/>
          <w:spacing w:val="0"/>
        </w:rPr>
        <w:t>Pereira</w:t>
      </w:r>
      <w:r w:rsidRPr="00523344">
        <w:rPr>
          <w:rFonts w:ascii="Arial" w:hAnsi="Arial" w:cs="Arial"/>
          <w:spacing w:val="0"/>
        </w:rPr>
        <w:t>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14:paraId="2B4E8049" w14:textId="00B34C75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>,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</w:t>
      </w:r>
      <w:r w:rsidR="009A66E0">
        <w:rPr>
          <w:rFonts w:ascii="Arial" w:hAnsi="Arial" w:cs="Arial"/>
          <w:spacing w:val="0"/>
        </w:rPr>
        <w:t>obrenome</w:t>
      </w:r>
      <w:r w:rsidR="00221A0B">
        <w:rPr>
          <w:rFonts w:ascii="Arial" w:hAnsi="Arial" w:cs="Arial"/>
          <w:spacing w:val="0"/>
        </w:rPr>
        <w:t xml:space="preserve">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14:paraId="7D9C463C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14:paraId="6F3F6434" w14:textId="35FAF536"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</w:t>
      </w:r>
      <w:proofErr w:type="spellStart"/>
      <w:r w:rsidRPr="00523344">
        <w:rPr>
          <w:rFonts w:ascii="Arial" w:hAnsi="Arial" w:cs="Arial"/>
          <w:spacing w:val="0"/>
        </w:rPr>
        <w:t>D</w:t>
      </w:r>
      <w:r w:rsidR="009A66E0" w:rsidRPr="00523344">
        <w:rPr>
          <w:rFonts w:ascii="Arial" w:hAnsi="Arial" w:cs="Arial"/>
          <w:spacing w:val="0"/>
        </w:rPr>
        <w:t>ucrot</w:t>
      </w:r>
      <w:proofErr w:type="spellEnd"/>
      <w:r w:rsidRPr="00523344">
        <w:rPr>
          <w:rFonts w:ascii="Arial" w:hAnsi="Arial" w:cs="Arial"/>
          <w:spacing w:val="0"/>
        </w:rPr>
        <w:t>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14:paraId="6DF41B32" w14:textId="77777777"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14:paraId="48C43431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lastRenderedPageBreak/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 xml:space="preserve">,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14:paraId="2A130C5A" w14:textId="77777777"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14:paraId="37CD964A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14:paraId="650B5432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14:paraId="7EA9EEA8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14:paraId="5835A3D5" w14:textId="2E5FA5C1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</w:t>
      </w:r>
      <w:r w:rsidR="009A66E0">
        <w:rPr>
          <w:rFonts w:ascii="Arial" w:hAnsi="Arial" w:cs="Arial"/>
          <w:spacing w:val="0"/>
        </w:rPr>
        <w:t xml:space="preserve"> e minúsculas</w:t>
      </w:r>
      <w:r w:rsidR="00221A0B">
        <w:rPr>
          <w:rFonts w:ascii="Arial" w:hAnsi="Arial" w:cs="Arial"/>
          <w:spacing w:val="0"/>
        </w:rPr>
        <w:t>.</w:t>
      </w:r>
    </w:p>
    <w:p w14:paraId="1CDB0583" w14:textId="110F12A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</w:t>
      </w:r>
      <w:r w:rsidR="009A66E0" w:rsidRPr="00523344">
        <w:rPr>
          <w:rFonts w:ascii="Arial" w:hAnsi="Arial" w:cs="Arial"/>
          <w:spacing w:val="0"/>
        </w:rPr>
        <w:t>Souza; Faria</w:t>
      </w:r>
      <w:r w:rsidRPr="00523344">
        <w:rPr>
          <w:rFonts w:ascii="Arial" w:hAnsi="Arial" w:cs="Arial"/>
          <w:spacing w:val="0"/>
        </w:rPr>
        <w:t>, 2000).</w:t>
      </w:r>
    </w:p>
    <w:p w14:paraId="196F31FB" w14:textId="07EBE9CD"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</w:t>
      </w:r>
      <w:r w:rsidR="009A66E0" w:rsidRPr="00523344">
        <w:rPr>
          <w:rFonts w:ascii="Arial" w:hAnsi="Arial" w:cs="Arial"/>
          <w:spacing w:val="0"/>
        </w:rPr>
        <w:t>opes</w:t>
      </w:r>
      <w:r w:rsidRPr="00523344">
        <w:rPr>
          <w:rFonts w:ascii="Arial" w:hAnsi="Arial" w:cs="Arial"/>
          <w:spacing w:val="0"/>
        </w:rPr>
        <w:t>, 2008).</w:t>
      </w:r>
    </w:p>
    <w:p w14:paraId="59DD3749" w14:textId="4C5974B7"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</w:t>
      </w:r>
      <w:r w:rsidR="00C0718C">
        <w:rPr>
          <w:rFonts w:ascii="Arial" w:hAnsi="Arial" w:cs="Arial"/>
          <w:spacing w:val="0"/>
        </w:rPr>
        <w:t>das referências</w:t>
      </w:r>
      <w:r>
        <w:rPr>
          <w:rFonts w:ascii="Arial" w:hAnsi="Arial" w:cs="Arial"/>
          <w:spacing w:val="0"/>
        </w:rPr>
        <w:t xml:space="preserve"> a seguir apresenta os exemplos de livro, revista, legislação, anais, dados, entre outros, conforme a NBR 6023/2018. </w:t>
      </w:r>
    </w:p>
    <w:bookmarkEnd w:id="0"/>
    <w:p w14:paraId="169EC1D7" w14:textId="77777777" w:rsidR="00221A0B" w:rsidRDefault="00221A0B" w:rsidP="0005657E">
      <w:pPr>
        <w:pStyle w:val="CorpodetextoXVEnancib"/>
      </w:pPr>
    </w:p>
    <w:p w14:paraId="637F122C" w14:textId="77777777" w:rsidR="00D83675" w:rsidRPr="00E979F5" w:rsidRDefault="00D83675" w:rsidP="00FB4ABD">
      <w:pPr>
        <w:pStyle w:val="Ttulo"/>
        <w:rPr>
          <w:sz w:val="28"/>
          <w:szCs w:val="28"/>
        </w:rPr>
      </w:pPr>
      <w:r w:rsidRPr="00E979F5">
        <w:rPr>
          <w:sz w:val="28"/>
          <w:szCs w:val="28"/>
        </w:rPr>
        <w:t>REFERÊNCIAS</w:t>
      </w:r>
    </w:p>
    <w:p w14:paraId="1CE8FD40" w14:textId="77777777" w:rsidR="00D83675" w:rsidRDefault="00D83675" w:rsidP="007966B1">
      <w:pPr>
        <w:jc w:val="left"/>
      </w:pPr>
    </w:p>
    <w:p w14:paraId="31483CDE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14:paraId="3B53E877" w14:textId="77777777"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D09F294" w14:textId="77777777"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14:paraId="21ABC6F9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55FD0291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Zygmunt.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14:paraId="665852C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56CC840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14:paraId="194B3A4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607BFBC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14:paraId="22537880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7427ADF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14:paraId="4C70BBF1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BE6DB01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14:paraId="026C6FA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504660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14:paraId="64CA3CBC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D88D941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14:paraId="46036E1A" w14:textId="77777777"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CA3ACF9" w14:textId="77777777"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14:paraId="7E2F718B" w14:textId="77777777"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D23DE5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14:paraId="641507AB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15D40C28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14:paraId="02E316A1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5CE7C58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516D6">
        <w:rPr>
          <w:rFonts w:cs="Arial"/>
          <w:szCs w:val="24"/>
        </w:rPr>
        <w:t xml:space="preserve">PALETTA, F. A. C. </w:t>
      </w:r>
      <w:r w:rsidRPr="008516D6">
        <w:rPr>
          <w:rFonts w:cs="Arial"/>
          <w:i/>
          <w:iCs/>
          <w:szCs w:val="24"/>
        </w:rPr>
        <w:t>et al</w:t>
      </w:r>
      <w:r w:rsidRPr="008516D6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16.;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14:paraId="429197DF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67C2FF5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14:paraId="4548C410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3966F89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 xml:space="preserve">: LEVI, G.;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14:paraId="0D418675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5CFE60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14:paraId="33B7BAB6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A82A5BF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711D4AC1" w14:textId="77777777"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0BC9BB10" w14:textId="77777777"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14:paraId="551A0C7C" w14:textId="77777777" w:rsidR="00D83675" w:rsidRDefault="00C14758" w:rsidP="0005657E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NOTAS </w:t>
      </w:r>
    </w:p>
    <w:p w14:paraId="635DC950" w14:textId="77777777"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14:paraId="2000DADB" w14:textId="77777777" w:rsidR="002A1DC1" w:rsidRDefault="002A1DC1" w:rsidP="002A1DC1">
      <w:pPr>
        <w:ind w:firstLine="0"/>
      </w:pPr>
      <w:r>
        <w:lastRenderedPageBreak/>
        <w:t xml:space="preserve">Espaço designado para inserir os dados de autoria. Os dados de autoria devem ser submetidos no mesmo momento da submissão do manuscrito como documento suplementar. </w:t>
      </w:r>
    </w:p>
    <w:p w14:paraId="5BD8C066" w14:textId="77777777" w:rsidR="00D83675" w:rsidRPr="006B105A" w:rsidRDefault="00D83675" w:rsidP="00E979F5">
      <w:pPr>
        <w:ind w:firstLine="0"/>
      </w:pPr>
    </w:p>
    <w:sectPr w:rsidR="00D83675" w:rsidRPr="006B105A" w:rsidSect="00851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0B0C" w14:textId="77777777" w:rsidR="00524255" w:rsidRDefault="00524255" w:rsidP="00974FE0">
      <w:pPr>
        <w:spacing w:line="240" w:lineRule="auto"/>
      </w:pPr>
      <w:r>
        <w:separator/>
      </w:r>
    </w:p>
  </w:endnote>
  <w:endnote w:type="continuationSeparator" w:id="0">
    <w:p w14:paraId="255A8E93" w14:textId="77777777" w:rsidR="00524255" w:rsidRDefault="00524255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727E" w14:textId="77777777" w:rsidR="008516D6" w:rsidRDefault="008516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48EA" w14:textId="164A4C28" w:rsidR="008516D6" w:rsidRPr="00E10C5C" w:rsidRDefault="00524255" w:rsidP="008516D6">
    <w:pPr>
      <w:pStyle w:val="Rodap"/>
      <w:ind w:right="8"/>
      <w:jc w:val="right"/>
      <w:rPr>
        <w:b/>
        <w:sz w:val="20"/>
        <w:szCs w:val="20"/>
      </w:rPr>
    </w:pP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/>
    </w:sdt>
  </w:p>
  <w:p w14:paraId="0DCF086F" w14:textId="45281B13" w:rsidR="008516D6" w:rsidRDefault="00BD55D9" w:rsidP="008516D6"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46A0CAC6" wp14:editId="77315FE0">
              <wp:simplePos x="0" y="0"/>
              <wp:positionH relativeFrom="margin">
                <wp:posOffset>733425</wp:posOffset>
              </wp:positionH>
              <wp:positionV relativeFrom="paragraph">
                <wp:posOffset>175260</wp:posOffset>
              </wp:positionV>
              <wp:extent cx="3533775" cy="495300"/>
              <wp:effectExtent l="0" t="0" r="9525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A557A" w14:textId="77777777" w:rsid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6E05EE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3AE668C8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hyperlink r:id="rId1" w:history="1">
                            <w:r w:rsidRPr="00BD55D9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https://doi.org/10.5007/1518-2924.2019.eXXXX</w:t>
                            </w:r>
                          </w:hyperlink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C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75pt;margin-top:13.8pt;width:278.25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9Ig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" stroked="f">
              <v:textbox>
                <w:txbxContent>
                  <w:p w14:paraId="58BA557A" w14:textId="77777777" w:rsid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7F6E05EE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3AE668C8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hyperlink r:id="rId2" w:history="1">
                      <w:r w:rsidRPr="00BD55D9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https://doi.org/10.5007/1518-2924.2019.eXXXX</w:t>
                      </w:r>
                    </w:hyperlink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02897D" w14:textId="1034658A" w:rsidR="008516D6" w:rsidRDefault="00524255" w:rsidP="008516D6">
    <w:pPr>
      <w:pStyle w:val="Rodap"/>
      <w:tabs>
        <w:tab w:val="clear" w:pos="8504"/>
      </w:tabs>
      <w:ind w:right="-568"/>
      <w:jc w:val="right"/>
    </w:pPr>
    <w:sdt>
      <w:sdtPr>
        <w:id w:val="200292561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3DCE" w:rsidRPr="006D2E94">
              <w:rPr>
                <w:rFonts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4C5D95A7" wp14:editId="168E04CD">
                  <wp:simplePos x="0" y="0"/>
                  <wp:positionH relativeFrom="margin">
                    <wp:posOffset>381000</wp:posOffset>
                  </wp:positionH>
                  <wp:positionV relativeFrom="page">
                    <wp:posOffset>10048240</wp:posOffset>
                  </wp:positionV>
                  <wp:extent cx="186055" cy="234950"/>
                  <wp:effectExtent l="0" t="0" r="4445" b="0"/>
                  <wp:wrapNone/>
                  <wp:docPr id="245" name="Imagem 39" descr="Z:\Portal de Periódicos\Revistas\Encontros Bibli\Template\Aplicações\Versões da Marca\Versões da Marca Original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Portal de Periódicos\Revistas\Encontros Bibli\Template\Aplicações\Versões da Marca\Versões da Marca Original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8" t="9664" r="18116" b="9844"/>
                          <a:stretch/>
                        </pic:blipFill>
                        <pic:spPr bwMode="auto">
                          <a:xfrm>
                            <a:off x="0" y="0"/>
                            <a:ext cx="1860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begin"/>
            </w:r>
            <w:r w:rsidR="008516D6" w:rsidRPr="008516D6">
              <w:rPr>
                <w:b/>
                <w:bCs/>
                <w:sz w:val="20"/>
                <w:szCs w:val="18"/>
              </w:rPr>
              <w:instrText>PAGE</w:instrTex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separate"/>
            </w:r>
            <w:r w:rsidR="008516D6" w:rsidRPr="008516D6">
              <w:rPr>
                <w:b/>
                <w:bCs/>
                <w:sz w:val="20"/>
                <w:szCs w:val="18"/>
              </w:rPr>
              <w:t>2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end"/>
            </w:r>
            <w:r w:rsidR="008516D6" w:rsidRPr="008516D6">
              <w:rPr>
                <w:sz w:val="20"/>
                <w:szCs w:val="18"/>
              </w:rPr>
              <w:t xml:space="preserve"> de 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begin"/>
            </w:r>
            <w:r w:rsidR="008516D6" w:rsidRPr="008516D6">
              <w:rPr>
                <w:b/>
                <w:bCs/>
                <w:sz w:val="20"/>
                <w:szCs w:val="18"/>
              </w:rPr>
              <w:instrText>NUMPAGES</w:instrTex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separate"/>
            </w:r>
            <w:r w:rsidR="008516D6" w:rsidRPr="008516D6">
              <w:rPr>
                <w:b/>
                <w:bCs/>
                <w:sz w:val="20"/>
                <w:szCs w:val="18"/>
              </w:rPr>
              <w:t>2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0010C24" w14:textId="7A0F18FE" w:rsidR="006D2E94" w:rsidRPr="006D2E94" w:rsidRDefault="008516D6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50E24FC6" wp14:editId="73A381CE">
          <wp:simplePos x="0" y="0"/>
          <wp:positionH relativeFrom="page">
            <wp:posOffset>6350635</wp:posOffset>
          </wp:positionH>
          <wp:positionV relativeFrom="paragraph">
            <wp:posOffset>42545</wp:posOffset>
          </wp:positionV>
          <wp:extent cx="1203325" cy="72390"/>
          <wp:effectExtent l="0" t="0" r="0" b="381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F686" w14:textId="30DC8568" w:rsidR="00B15F61" w:rsidRPr="00974FE0" w:rsidRDefault="00BD55D9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16F6B4A2" wp14:editId="1E44EBB0">
              <wp:simplePos x="0" y="0"/>
              <wp:positionH relativeFrom="margin">
                <wp:posOffset>285115</wp:posOffset>
              </wp:positionH>
              <wp:positionV relativeFrom="paragraph">
                <wp:posOffset>-125730</wp:posOffset>
              </wp:positionV>
              <wp:extent cx="353377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7A3FF" w14:textId="77777777" w:rsid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2B1C81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72F15F28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hyperlink r:id="rId1" w:history="1">
                            <w:r w:rsidRPr="00BD55D9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https://doi.org/10.5007/1518-2924.2019.eXXXX</w:t>
                            </w:r>
                          </w:hyperlink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6B4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45pt;margin-top:-9.9pt;width:278.25pt;height:3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pVIgIAACI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" stroked="f">
              <v:textbox>
                <w:txbxContent>
                  <w:p w14:paraId="1207A3FF" w14:textId="77777777" w:rsid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4A2B1C81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72F15F28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hyperlink r:id="rId2" w:history="1">
                      <w:r w:rsidRPr="00BD55D9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https://doi.org/10.5007/1518-2924.2019.eXXXX</w:t>
                      </w:r>
                    </w:hyperlink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B9EA51F" wp14:editId="20705F60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9F5" w:rsidRPr="00974FE0">
      <w:rPr>
        <w:rFonts w:cs="Arial"/>
        <w:sz w:val="16"/>
        <w:szCs w:val="16"/>
      </w:rPr>
      <w:t xml:space="preserve"> </w:t>
    </w:r>
  </w:p>
  <w:p w14:paraId="51963B0F" w14:textId="75679AF6"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7A1E" w14:textId="77777777" w:rsidR="00524255" w:rsidRDefault="00524255" w:rsidP="00974FE0">
      <w:pPr>
        <w:spacing w:line="240" w:lineRule="auto"/>
      </w:pPr>
      <w:r>
        <w:separator/>
      </w:r>
    </w:p>
  </w:footnote>
  <w:footnote w:type="continuationSeparator" w:id="0">
    <w:p w14:paraId="7D55691F" w14:textId="77777777" w:rsidR="00524255" w:rsidRDefault="00524255" w:rsidP="00974FE0">
      <w:pPr>
        <w:spacing w:line="240" w:lineRule="auto"/>
      </w:pPr>
      <w:r>
        <w:continuationSeparator/>
      </w:r>
    </w:p>
  </w:footnote>
  <w:footnote w:id="1">
    <w:p w14:paraId="269D44FA" w14:textId="77777777"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DFD6" w14:textId="77777777" w:rsidR="008516D6" w:rsidRDefault="008516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4375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1D6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A6DF0C" wp14:editId="58C7C153">
              <wp:simplePos x="0" y="0"/>
              <wp:positionH relativeFrom="column">
                <wp:posOffset>5708015</wp:posOffset>
              </wp:positionH>
              <wp:positionV relativeFrom="paragraph">
                <wp:posOffset>-267335</wp:posOffset>
              </wp:positionV>
              <wp:extent cx="93726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4D45F" w14:textId="77777777" w:rsidR="00164FCB" w:rsidRPr="00E94633" w:rsidRDefault="00164FCB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E9463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Artigo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6DF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9.45pt;margin-top:-21.05pt;width:73.8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" filled="f" stroked="f">
              <v:textbox>
                <w:txbxContent>
                  <w:p w14:paraId="6E94D45F" w14:textId="77777777" w:rsidR="00164FCB" w:rsidRPr="00E94633" w:rsidRDefault="00164FCB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E94633">
                      <w:rPr>
                        <w:color w:val="FFFFFF" w:themeColor="background1"/>
                        <w:sz w:val="16"/>
                        <w:szCs w:val="16"/>
                      </w:rPr>
                      <w:t>Artigo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5071A3" wp14:editId="63241D94">
          <wp:simplePos x="0" y="0"/>
          <wp:positionH relativeFrom="page">
            <wp:align>right</wp:align>
          </wp:positionH>
          <wp:positionV relativeFrom="page">
            <wp:posOffset>127000</wp:posOffset>
          </wp:positionV>
          <wp:extent cx="883920" cy="31242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19730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2DA1DD70" w14:textId="77777777" w:rsidR="00B15F61" w:rsidRPr="00B15F61" w:rsidRDefault="007966B1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7B8FACC7" wp14:editId="51E4425B">
          <wp:simplePos x="0" y="0"/>
          <wp:positionH relativeFrom="margin">
            <wp:posOffset>-159970</wp:posOffset>
          </wp:positionH>
          <wp:positionV relativeFrom="margin">
            <wp:align>top</wp:align>
          </wp:positionV>
          <wp:extent cx="4605655" cy="853440"/>
          <wp:effectExtent l="0" t="0" r="4445" b="3810"/>
          <wp:wrapTopAndBottom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81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5657E"/>
    <w:rsid w:val="000A1B9D"/>
    <w:rsid w:val="000B2E8C"/>
    <w:rsid w:val="000D12C5"/>
    <w:rsid w:val="00137CEF"/>
    <w:rsid w:val="001439E3"/>
    <w:rsid w:val="00164FCB"/>
    <w:rsid w:val="001654A2"/>
    <w:rsid w:val="00190871"/>
    <w:rsid w:val="00194907"/>
    <w:rsid w:val="001A2B06"/>
    <w:rsid w:val="001D0390"/>
    <w:rsid w:val="001E012F"/>
    <w:rsid w:val="001F213A"/>
    <w:rsid w:val="00221A0B"/>
    <w:rsid w:val="0024659B"/>
    <w:rsid w:val="00262658"/>
    <w:rsid w:val="0026767D"/>
    <w:rsid w:val="00271C53"/>
    <w:rsid w:val="002A1DC1"/>
    <w:rsid w:val="002D23BC"/>
    <w:rsid w:val="002F3DCE"/>
    <w:rsid w:val="00351E62"/>
    <w:rsid w:val="00370CEB"/>
    <w:rsid w:val="00397BD0"/>
    <w:rsid w:val="0041728A"/>
    <w:rsid w:val="00437E57"/>
    <w:rsid w:val="00464DC1"/>
    <w:rsid w:val="004904AE"/>
    <w:rsid w:val="004D637B"/>
    <w:rsid w:val="005033E6"/>
    <w:rsid w:val="00524255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2E94"/>
    <w:rsid w:val="006D396D"/>
    <w:rsid w:val="006F643F"/>
    <w:rsid w:val="00706B68"/>
    <w:rsid w:val="00741A1F"/>
    <w:rsid w:val="007441CA"/>
    <w:rsid w:val="007966B1"/>
    <w:rsid w:val="007A5505"/>
    <w:rsid w:val="007A580B"/>
    <w:rsid w:val="007B42A5"/>
    <w:rsid w:val="007F4A34"/>
    <w:rsid w:val="0080028C"/>
    <w:rsid w:val="00804EE9"/>
    <w:rsid w:val="0083668F"/>
    <w:rsid w:val="00844908"/>
    <w:rsid w:val="008516D6"/>
    <w:rsid w:val="00876950"/>
    <w:rsid w:val="00883828"/>
    <w:rsid w:val="008C0AD3"/>
    <w:rsid w:val="008C70B1"/>
    <w:rsid w:val="008D6F48"/>
    <w:rsid w:val="008F00D3"/>
    <w:rsid w:val="00974FE0"/>
    <w:rsid w:val="00990357"/>
    <w:rsid w:val="00991A0E"/>
    <w:rsid w:val="009A66E0"/>
    <w:rsid w:val="00A26B37"/>
    <w:rsid w:val="00A50B74"/>
    <w:rsid w:val="00A57832"/>
    <w:rsid w:val="00AB1407"/>
    <w:rsid w:val="00AB719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D55D9"/>
    <w:rsid w:val="00BF73FA"/>
    <w:rsid w:val="00C0718C"/>
    <w:rsid w:val="00C14758"/>
    <w:rsid w:val="00C20B6E"/>
    <w:rsid w:val="00C24D99"/>
    <w:rsid w:val="00C32D49"/>
    <w:rsid w:val="00C41152"/>
    <w:rsid w:val="00C41D41"/>
    <w:rsid w:val="00C5756E"/>
    <w:rsid w:val="00C75EAB"/>
    <w:rsid w:val="00C942D0"/>
    <w:rsid w:val="00CB3B1F"/>
    <w:rsid w:val="00D021EB"/>
    <w:rsid w:val="00D07721"/>
    <w:rsid w:val="00D34166"/>
    <w:rsid w:val="00D83675"/>
    <w:rsid w:val="00DE1DBE"/>
    <w:rsid w:val="00E10C5C"/>
    <w:rsid w:val="00E301D4"/>
    <w:rsid w:val="00E60D99"/>
    <w:rsid w:val="00E94633"/>
    <w:rsid w:val="00E979F5"/>
    <w:rsid w:val="00F42EFF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083C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6A6A-2AAD-4239-9534-C7313A62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2174</Words>
  <Characters>11743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Edgar Bisset Alvarez</cp:lastModifiedBy>
  <cp:revision>19</cp:revision>
  <dcterms:created xsi:type="dcterms:W3CDTF">2018-11-26T15:19:00Z</dcterms:created>
  <dcterms:modified xsi:type="dcterms:W3CDTF">2024-02-20T20:08:00Z</dcterms:modified>
</cp:coreProperties>
</file>