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550D" w14:textId="77777777" w:rsidR="00DE0FA2" w:rsidRDefault="00DE0FA2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55B3550E" w14:textId="77777777" w:rsidR="00DE0FA2" w:rsidRDefault="00DE0FA2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55B3550F" w14:textId="77777777" w:rsidR="00DE0FA2" w:rsidRDefault="00DE0FA2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55B35510" w14:textId="77777777" w:rsidR="00D2405B" w:rsidRDefault="00D2405B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Style w:val="TtuloCapaChar"/>
        </w:rPr>
      </w:pPr>
    </w:p>
    <w:p w14:paraId="55B35511" w14:textId="77777777" w:rsidR="00974FE0" w:rsidRPr="00E94633" w:rsidRDefault="0026697F" w:rsidP="00BB775F">
      <w:pPr>
        <w:tabs>
          <w:tab w:val="left" w:pos="7200"/>
        </w:tabs>
        <w:spacing w:line="240" w:lineRule="auto"/>
        <w:ind w:right="2438" w:firstLine="0"/>
        <w:jc w:val="left"/>
        <w:outlineLvl w:val="2"/>
        <w:rPr>
          <w:rFonts w:ascii="Arial Black" w:hAnsi="Arial Black" w:cs="Arial"/>
          <w:b/>
          <w:color w:val="000000" w:themeColor="text1"/>
          <w:sz w:val="32"/>
          <w:szCs w:val="32"/>
          <w:lang w:eastAsia="pt-BR"/>
        </w:rPr>
      </w:pPr>
      <w:r>
        <w:rPr>
          <w:rStyle w:val="TtuloCapaChar"/>
        </w:rPr>
        <w:t>TÍTULO SIGNIFICATIVO</w:t>
      </w:r>
      <w:r w:rsidRPr="00E979F5">
        <w:rPr>
          <w:rStyle w:val="TtuloCapaChar"/>
        </w:rPr>
        <w:t>:</w:t>
      </w:r>
      <w:r>
        <w:rPr>
          <w:rStyle w:val="TtuloCapaChar"/>
        </w:rPr>
        <w:t xml:space="preserve"> EVIDENCIAR OS OBJETIVOS, AS CONCLUSÕES OU A QUESTÃO INICIAL DA </w:t>
      </w:r>
      <w:r w:rsidR="00156D54">
        <w:rPr>
          <w:rStyle w:val="TtuloCapaChar"/>
        </w:rPr>
        <w:t>RESENHA</w:t>
      </w:r>
      <w:r>
        <w:rPr>
          <w:rStyle w:val="TtuloCapaChar"/>
        </w:rPr>
        <w:t xml:space="preserve"> </w:t>
      </w:r>
    </w:p>
    <w:p w14:paraId="55B35512" w14:textId="77777777" w:rsidR="001D77D2" w:rsidRPr="001D77D2" w:rsidRDefault="001D77D2" w:rsidP="001D77D2">
      <w:pPr>
        <w:spacing w:line="240" w:lineRule="auto"/>
        <w:ind w:right="2438" w:firstLine="0"/>
        <w:rPr>
          <w:rFonts w:eastAsia="Calibri" w:cs="Arial"/>
          <w:b/>
          <w:color w:val="000000"/>
          <w:sz w:val="20"/>
          <w:szCs w:val="20"/>
        </w:rPr>
      </w:pPr>
      <w:r w:rsidRPr="001D77D2">
        <w:rPr>
          <w:rFonts w:eastAsia="Calibri" w:cs="Arial"/>
          <w:b/>
          <w:color w:val="000000"/>
          <w:sz w:val="20"/>
          <w:szCs w:val="20"/>
        </w:rPr>
        <w:t>Tradução do título para o inglês</w:t>
      </w:r>
    </w:p>
    <w:p w14:paraId="55B35513" w14:textId="77777777" w:rsidR="00E94633" w:rsidRPr="00715D59" w:rsidRDefault="00E94633" w:rsidP="00DE0FA2">
      <w:pPr>
        <w:spacing w:line="240" w:lineRule="auto"/>
        <w:ind w:right="2798" w:firstLine="0"/>
        <w:jc w:val="right"/>
        <w:rPr>
          <w:rFonts w:cs="Arial"/>
          <w:b/>
          <w:color w:val="000000" w:themeColor="text1"/>
          <w:sz w:val="20"/>
          <w:szCs w:val="20"/>
        </w:rPr>
      </w:pPr>
    </w:p>
    <w:p w14:paraId="55B35514" w14:textId="77777777" w:rsidR="00E94633" w:rsidRPr="00715D59" w:rsidRDefault="00E94633" w:rsidP="00C41D41">
      <w:pPr>
        <w:spacing w:line="240" w:lineRule="auto"/>
        <w:ind w:right="2798" w:firstLine="0"/>
        <w:rPr>
          <w:rFonts w:cs="Arial"/>
          <w:b/>
          <w:color w:val="000000" w:themeColor="text1"/>
          <w:sz w:val="20"/>
          <w:szCs w:val="20"/>
        </w:rPr>
      </w:pPr>
    </w:p>
    <w:p w14:paraId="55B35515" w14:textId="77777777" w:rsidR="00E301D4" w:rsidRPr="00E94633" w:rsidRDefault="00E301D4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color w:val="000000" w:themeColor="text1"/>
          <w:sz w:val="18"/>
          <w:szCs w:val="18"/>
        </w:rPr>
      </w:pPr>
    </w:p>
    <w:p w14:paraId="55B35516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35517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35518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35519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3551A" w14:textId="77777777" w:rsidR="00E94633" w:rsidRPr="00E94633" w:rsidRDefault="00E94633" w:rsidP="00E94633">
      <w:pPr>
        <w:autoSpaceDE w:val="0"/>
        <w:autoSpaceDN w:val="0"/>
        <w:adjustRightInd w:val="0"/>
        <w:spacing w:line="276" w:lineRule="auto"/>
        <w:ind w:firstLine="0"/>
        <w:jc w:val="right"/>
        <w:rPr>
          <w:rFonts w:cs="Arial"/>
          <w:b/>
          <w:color w:val="000000" w:themeColor="text1"/>
          <w:sz w:val="18"/>
          <w:szCs w:val="18"/>
        </w:rPr>
      </w:pPr>
    </w:p>
    <w:p w14:paraId="55B3551B" w14:textId="77777777" w:rsidR="00352AF2" w:rsidRDefault="00352AF2" w:rsidP="007966B1">
      <w:pPr>
        <w:pStyle w:val="TtuloResumo"/>
      </w:pPr>
    </w:p>
    <w:p w14:paraId="55B3551C" w14:textId="77777777" w:rsidR="00352AF2" w:rsidRDefault="00352AF2" w:rsidP="007966B1">
      <w:pPr>
        <w:pStyle w:val="TtuloResumo"/>
      </w:pPr>
    </w:p>
    <w:p w14:paraId="55B3551D" w14:textId="77777777" w:rsidR="00352AF2" w:rsidRDefault="00352AF2" w:rsidP="007966B1">
      <w:pPr>
        <w:pStyle w:val="TtuloResumo"/>
      </w:pPr>
    </w:p>
    <w:p w14:paraId="55B3551E" w14:textId="77777777" w:rsidR="00352AF2" w:rsidRDefault="00352AF2" w:rsidP="007966B1">
      <w:pPr>
        <w:pStyle w:val="TtuloResumo"/>
      </w:pPr>
    </w:p>
    <w:p w14:paraId="55B3551F" w14:textId="77777777" w:rsidR="00352AF2" w:rsidRDefault="00352AF2" w:rsidP="007966B1">
      <w:pPr>
        <w:pStyle w:val="TtuloResumo"/>
      </w:pPr>
    </w:p>
    <w:p w14:paraId="55B35520" w14:textId="77777777" w:rsidR="00352AF2" w:rsidRDefault="00352AF2" w:rsidP="007966B1">
      <w:pPr>
        <w:pStyle w:val="TtuloResumo"/>
      </w:pPr>
    </w:p>
    <w:p w14:paraId="55B35521" w14:textId="77777777" w:rsidR="00352AF2" w:rsidRDefault="00352AF2" w:rsidP="007966B1">
      <w:pPr>
        <w:pStyle w:val="TtuloResumo"/>
      </w:pPr>
    </w:p>
    <w:p w14:paraId="55B35522" w14:textId="77777777" w:rsidR="00352AF2" w:rsidRDefault="00352AF2" w:rsidP="007966B1">
      <w:pPr>
        <w:pStyle w:val="TtuloResumo"/>
      </w:pPr>
    </w:p>
    <w:p w14:paraId="55B35523" w14:textId="77777777" w:rsidR="00352AF2" w:rsidRDefault="00352AF2" w:rsidP="007966B1">
      <w:pPr>
        <w:pStyle w:val="TtuloResumo"/>
      </w:pPr>
    </w:p>
    <w:p w14:paraId="55B35524" w14:textId="77777777" w:rsidR="00352AF2" w:rsidRDefault="00352AF2" w:rsidP="007966B1">
      <w:pPr>
        <w:pStyle w:val="TtuloResumo"/>
      </w:pPr>
    </w:p>
    <w:p w14:paraId="55B35525" w14:textId="77777777" w:rsidR="00352AF2" w:rsidRDefault="00352AF2" w:rsidP="007966B1">
      <w:pPr>
        <w:pStyle w:val="TtuloResumo"/>
      </w:pPr>
    </w:p>
    <w:p w14:paraId="55B35526" w14:textId="77777777" w:rsidR="00352AF2" w:rsidRDefault="007B48B4" w:rsidP="007966B1">
      <w:pPr>
        <w:pStyle w:val="TtuloResum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B35561" wp14:editId="55B35562">
                <wp:simplePos x="0" y="0"/>
                <wp:positionH relativeFrom="margin">
                  <wp:posOffset>60960</wp:posOffset>
                </wp:positionH>
                <wp:positionV relativeFrom="paragraph">
                  <wp:posOffset>269240</wp:posOffset>
                </wp:positionV>
                <wp:extent cx="1028700" cy="150495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5049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557F" w14:textId="77777777" w:rsidR="007B48B4" w:rsidRPr="007B48B4" w:rsidRDefault="007B48B4" w:rsidP="007B48B4">
                            <w:pPr>
                              <w:pStyle w:val="CorpodeResumo"/>
                              <w:suppressAutoHyphens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7B48B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Insira aqui a capa do livro resenhado em boa resolução.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3556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8pt;margin-top:21.2pt;width:81pt;height:11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" fillcolor="#c00000" stroked="f">
                <v:textbox>
                  <w:txbxContent>
                    <w:p w14:paraId="55B3557F" w14:textId="77777777" w:rsidR="007B48B4" w:rsidRPr="007B48B4" w:rsidRDefault="007B48B4" w:rsidP="007B48B4">
                      <w:pPr>
                        <w:pStyle w:val="CorpodeResumo"/>
                        <w:suppressAutoHyphens/>
                        <w:jc w:val="left"/>
                        <w:rPr>
                          <w:color w:val="FFFFFF" w:themeColor="background1"/>
                        </w:rPr>
                      </w:pPr>
                      <w:r w:rsidRPr="007B48B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Insira aqui a capa do livro resenhado em boa resolução.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B35527" w14:textId="77777777" w:rsidR="00352AF2" w:rsidRDefault="0026697F" w:rsidP="007966B1">
      <w:pPr>
        <w:pStyle w:val="TtuloResum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B35563" wp14:editId="55B3556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840605" cy="1404620"/>
                <wp:effectExtent l="0" t="0" r="0" b="63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06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5580" w14:textId="48F06B5E" w:rsidR="0026697F" w:rsidRDefault="0010286B" w:rsidP="0026697F">
                            <w:pPr>
                              <w:pStyle w:val="CorpodeResumo"/>
                              <w:suppressAutoHyphens/>
                              <w:jc w:val="left"/>
                            </w:pPr>
                            <w:proofErr w:type="spellStart"/>
                            <w:r>
                              <w:t>Bavaresco</w:t>
                            </w:r>
                            <w:proofErr w:type="spellEnd"/>
                            <w:r w:rsidR="0026697F">
                              <w:t>, A</w:t>
                            </w:r>
                            <w:r>
                              <w:t>.</w:t>
                            </w:r>
                            <w:r w:rsidR="0026697F">
                              <w:t xml:space="preserve">; </w:t>
                            </w:r>
                            <w:r>
                              <w:t>Barbosa</w:t>
                            </w:r>
                            <w:r w:rsidR="0026697F">
                              <w:t>, E</w:t>
                            </w:r>
                            <w:r>
                              <w:t>.</w:t>
                            </w:r>
                            <w:r w:rsidR="0026697F">
                              <w:t xml:space="preserve">; </w:t>
                            </w:r>
                            <w:r>
                              <w:t>Etcheverry</w:t>
                            </w:r>
                            <w:r w:rsidR="0026697F">
                              <w:t>, K</w:t>
                            </w:r>
                            <w:r>
                              <w:t>.</w:t>
                            </w:r>
                            <w:r w:rsidR="0026697F">
                              <w:t xml:space="preserve"> M</w:t>
                            </w:r>
                            <w:r>
                              <w:t>.</w:t>
                            </w:r>
                            <w:r w:rsidR="0026697F">
                              <w:t xml:space="preserve"> (</w:t>
                            </w:r>
                            <w:proofErr w:type="spellStart"/>
                            <w:r>
                              <w:t>Orgs</w:t>
                            </w:r>
                            <w:proofErr w:type="spellEnd"/>
                            <w:r w:rsidR="0026697F">
                              <w:t>.).</w:t>
                            </w:r>
                            <w:r>
                              <w:t xml:space="preserve"> (2011).</w:t>
                            </w:r>
                            <w:r w:rsidR="0026697F">
                              <w:t xml:space="preserve"> </w:t>
                            </w:r>
                            <w:r w:rsidR="0026697F" w:rsidRPr="000A2C56">
                              <w:rPr>
                                <w:bCs/>
                                <w:i/>
                              </w:rPr>
                              <w:t>Projetos de filosofia</w:t>
                            </w:r>
                            <w:r w:rsidR="0026697F">
                              <w:t>. EDIPUCRS. http://ebooks.pucrs.br/edipucrs/projetosdefilosofia.pdf.</w:t>
                            </w:r>
                          </w:p>
                          <w:p w14:paraId="55B35581" w14:textId="77777777" w:rsidR="0026697F" w:rsidRDefault="002669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35563" id="_x0000_s1027" type="#_x0000_t202" style="position:absolute;left:0;text-align:left;margin-left:329.95pt;margin-top:.5pt;width:381.1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t4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" stroked="f">
                <v:textbox style="mso-fit-shape-to-text:t">
                  <w:txbxContent>
                    <w:p w14:paraId="55B35580" w14:textId="48F06B5E" w:rsidR="0026697F" w:rsidRDefault="0010286B" w:rsidP="0026697F">
                      <w:pPr>
                        <w:pStyle w:val="CorpodeResumo"/>
                        <w:suppressAutoHyphens/>
                        <w:jc w:val="left"/>
                      </w:pPr>
                      <w:proofErr w:type="spellStart"/>
                      <w:r>
                        <w:t>Bavaresco</w:t>
                      </w:r>
                      <w:proofErr w:type="spellEnd"/>
                      <w:r w:rsidR="0026697F">
                        <w:t>, A</w:t>
                      </w:r>
                      <w:r>
                        <w:t>.</w:t>
                      </w:r>
                      <w:r w:rsidR="0026697F">
                        <w:t xml:space="preserve">; </w:t>
                      </w:r>
                      <w:r>
                        <w:t>Barbosa</w:t>
                      </w:r>
                      <w:r w:rsidR="0026697F">
                        <w:t>, E</w:t>
                      </w:r>
                      <w:r>
                        <w:t>.</w:t>
                      </w:r>
                      <w:r w:rsidR="0026697F">
                        <w:t xml:space="preserve">; </w:t>
                      </w:r>
                      <w:r>
                        <w:t>Etcheverry</w:t>
                      </w:r>
                      <w:r w:rsidR="0026697F">
                        <w:t>, K</w:t>
                      </w:r>
                      <w:r>
                        <w:t>.</w:t>
                      </w:r>
                      <w:r w:rsidR="0026697F">
                        <w:t xml:space="preserve"> M</w:t>
                      </w:r>
                      <w:r>
                        <w:t>.</w:t>
                      </w:r>
                      <w:r w:rsidR="0026697F">
                        <w:t xml:space="preserve"> (</w:t>
                      </w:r>
                      <w:proofErr w:type="spellStart"/>
                      <w:r>
                        <w:t>Orgs</w:t>
                      </w:r>
                      <w:proofErr w:type="spellEnd"/>
                      <w:r w:rsidR="0026697F">
                        <w:t>.).</w:t>
                      </w:r>
                      <w:r>
                        <w:t xml:space="preserve"> (2011).</w:t>
                      </w:r>
                      <w:r w:rsidR="0026697F">
                        <w:t xml:space="preserve"> </w:t>
                      </w:r>
                      <w:r w:rsidR="0026697F" w:rsidRPr="000A2C56">
                        <w:rPr>
                          <w:bCs/>
                          <w:i/>
                        </w:rPr>
                        <w:t>Projetos de filosofia</w:t>
                      </w:r>
                      <w:r w:rsidR="0026697F">
                        <w:t>. EDIPUCRS. http://ebooks.pucrs.br/edipucrs/projetosdefilosofia.pdf.</w:t>
                      </w:r>
                    </w:p>
                    <w:p w14:paraId="55B35581" w14:textId="77777777" w:rsidR="0026697F" w:rsidRDefault="0026697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35565" wp14:editId="55B3556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90625" cy="1628775"/>
                <wp:effectExtent l="0" t="0" r="9525" b="952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6287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FDD0F" id="Retângulo 8" o:spid="_x0000_s1026" style="position:absolute;margin-left:0;margin-top:.5pt;width:93.75pt;height:12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" fillcolor="#c00000" stroked="f" strokeweight="1pt">
                <w10:wrap anchorx="margin"/>
              </v:rect>
            </w:pict>
          </mc:Fallback>
        </mc:AlternateContent>
      </w:r>
    </w:p>
    <w:p w14:paraId="55B35528" w14:textId="77777777" w:rsidR="00352AF2" w:rsidRDefault="00352AF2" w:rsidP="007966B1">
      <w:pPr>
        <w:pStyle w:val="TtuloResumo"/>
      </w:pPr>
    </w:p>
    <w:p w14:paraId="55B35529" w14:textId="77777777" w:rsidR="00352AF2" w:rsidRDefault="00352AF2" w:rsidP="007966B1">
      <w:pPr>
        <w:pStyle w:val="TtuloResumo"/>
      </w:pPr>
    </w:p>
    <w:p w14:paraId="55B3552A" w14:textId="77777777" w:rsidR="00352AF2" w:rsidRDefault="00352AF2" w:rsidP="007966B1">
      <w:pPr>
        <w:pStyle w:val="TtuloResumo"/>
      </w:pPr>
    </w:p>
    <w:p w14:paraId="55B3552B" w14:textId="77777777" w:rsidR="00352AF2" w:rsidRDefault="00352AF2" w:rsidP="007966B1">
      <w:pPr>
        <w:pStyle w:val="TtuloResumo"/>
      </w:pPr>
    </w:p>
    <w:p w14:paraId="55B3552C" w14:textId="77777777" w:rsidR="00352AF2" w:rsidRDefault="00352AF2" w:rsidP="007966B1">
      <w:pPr>
        <w:pStyle w:val="TtuloResumo"/>
      </w:pPr>
    </w:p>
    <w:p w14:paraId="55B3552D" w14:textId="77777777" w:rsidR="00352AF2" w:rsidRDefault="00352AF2" w:rsidP="007966B1">
      <w:pPr>
        <w:pStyle w:val="TtuloResumo"/>
      </w:pPr>
    </w:p>
    <w:p w14:paraId="55B3552E" w14:textId="77777777" w:rsidR="00352AF2" w:rsidRDefault="00352AF2" w:rsidP="007966B1">
      <w:pPr>
        <w:pStyle w:val="TtuloResumo"/>
      </w:pPr>
    </w:p>
    <w:p w14:paraId="55B3552F" w14:textId="77777777" w:rsidR="00352AF2" w:rsidRDefault="00352AF2" w:rsidP="007966B1">
      <w:pPr>
        <w:pStyle w:val="TtuloResumo"/>
      </w:pPr>
    </w:p>
    <w:p w14:paraId="55B35530" w14:textId="77777777" w:rsidR="0026697F" w:rsidRPr="007B48B4" w:rsidRDefault="0026697F" w:rsidP="0026697F">
      <w:pPr>
        <w:pStyle w:val="CorpodeResumo"/>
        <w:rPr>
          <w:sz w:val="18"/>
          <w:szCs w:val="18"/>
        </w:rPr>
      </w:pPr>
      <w:r w:rsidRPr="007B48B4">
        <w:rPr>
          <w:b/>
          <w:bCs/>
          <w:sz w:val="18"/>
          <w:szCs w:val="18"/>
        </w:rPr>
        <w:t>PALAVRAS-CHAVE:</w:t>
      </w:r>
      <w:r w:rsidRPr="007B48B4">
        <w:rPr>
          <w:sz w:val="18"/>
          <w:szCs w:val="18"/>
        </w:rPr>
        <w:t xml:space="preserve"> </w:t>
      </w:r>
      <w:r w:rsidR="007B48B4" w:rsidRPr="007B48B4">
        <w:rPr>
          <w:sz w:val="18"/>
          <w:szCs w:val="18"/>
        </w:rPr>
        <w:t>Acessibilidade. Pesquisa. Qualidade.</w:t>
      </w:r>
    </w:p>
    <w:p w14:paraId="55B35531" w14:textId="77777777" w:rsidR="00FE7495" w:rsidRPr="007B48B4" w:rsidRDefault="0026697F" w:rsidP="0026697F">
      <w:pPr>
        <w:pStyle w:val="TtuloResumo"/>
        <w:rPr>
          <w:sz w:val="18"/>
          <w:szCs w:val="18"/>
        </w:rPr>
      </w:pPr>
      <w:r w:rsidRPr="007B48B4">
        <w:rPr>
          <w:bCs/>
          <w:color w:val="000000"/>
          <w:sz w:val="18"/>
          <w:szCs w:val="18"/>
        </w:rPr>
        <w:t>KEYWORDS:</w:t>
      </w:r>
      <w:r w:rsidRPr="00715D59">
        <w:rPr>
          <w:sz w:val="18"/>
          <w:szCs w:val="18"/>
        </w:rPr>
        <w:t xml:space="preserve"> </w:t>
      </w:r>
      <w:proofErr w:type="spellStart"/>
      <w:r w:rsidR="007B48B4" w:rsidRPr="00715D59">
        <w:rPr>
          <w:b w:val="0"/>
          <w:sz w:val="18"/>
          <w:szCs w:val="18"/>
        </w:rPr>
        <w:t>Accessibility</w:t>
      </w:r>
      <w:proofErr w:type="spellEnd"/>
      <w:r w:rsidR="007B48B4" w:rsidRPr="00715D59">
        <w:rPr>
          <w:b w:val="0"/>
          <w:sz w:val="18"/>
          <w:szCs w:val="18"/>
        </w:rPr>
        <w:t xml:space="preserve">. </w:t>
      </w:r>
      <w:proofErr w:type="spellStart"/>
      <w:r w:rsidR="007B48B4" w:rsidRPr="00715D59">
        <w:rPr>
          <w:b w:val="0"/>
          <w:sz w:val="18"/>
          <w:szCs w:val="18"/>
        </w:rPr>
        <w:t>Research</w:t>
      </w:r>
      <w:proofErr w:type="spellEnd"/>
      <w:r w:rsidR="007B48B4" w:rsidRPr="00715D59">
        <w:rPr>
          <w:b w:val="0"/>
          <w:sz w:val="18"/>
          <w:szCs w:val="18"/>
        </w:rPr>
        <w:t xml:space="preserve">. </w:t>
      </w:r>
      <w:proofErr w:type="spellStart"/>
      <w:r w:rsidR="007B48B4" w:rsidRPr="00715D59">
        <w:rPr>
          <w:b w:val="0"/>
          <w:sz w:val="18"/>
          <w:szCs w:val="18"/>
        </w:rPr>
        <w:t>Quality</w:t>
      </w:r>
      <w:proofErr w:type="spellEnd"/>
      <w:r w:rsidR="007B48B4" w:rsidRPr="00715D59">
        <w:rPr>
          <w:b w:val="0"/>
          <w:sz w:val="18"/>
          <w:szCs w:val="18"/>
        </w:rPr>
        <w:t>.</w:t>
      </w:r>
    </w:p>
    <w:p w14:paraId="55B35532" w14:textId="77777777" w:rsidR="00FE7495" w:rsidRDefault="00FE7495" w:rsidP="007966B1">
      <w:pPr>
        <w:pStyle w:val="TtuloResumo"/>
      </w:pPr>
    </w:p>
    <w:p w14:paraId="55B35533" w14:textId="77777777" w:rsidR="00352AF2" w:rsidRDefault="00352AF2" w:rsidP="007966B1">
      <w:pPr>
        <w:pStyle w:val="TtuloResumo"/>
      </w:pPr>
    </w:p>
    <w:p w14:paraId="55B35534" w14:textId="77777777" w:rsidR="00DE0FA2" w:rsidRDefault="00DE0FA2" w:rsidP="007966B1">
      <w:pPr>
        <w:pStyle w:val="TtuloResumo"/>
      </w:pPr>
    </w:p>
    <w:p w14:paraId="55B35535" w14:textId="77777777" w:rsidR="00352AF2" w:rsidRPr="00352AF2" w:rsidRDefault="00352AF2" w:rsidP="00352AF2">
      <w:pPr>
        <w:keepNext/>
        <w:framePr w:dropCap="drop" w:lines="3" w:wrap="around" w:vAnchor="text" w:hAnchor="text"/>
        <w:spacing w:line="1241" w:lineRule="exact"/>
        <w:ind w:firstLine="0"/>
        <w:textAlignment w:val="baseline"/>
        <w:rPr>
          <w:rFonts w:ascii="Arial Black" w:hAnsi="Arial Black" w:cs="Arial"/>
          <w:b/>
          <w:position w:val="-6"/>
          <w:sz w:val="142"/>
        </w:rPr>
      </w:pPr>
      <w:r w:rsidRPr="00352AF2">
        <w:rPr>
          <w:rFonts w:ascii="Arial Black" w:hAnsi="Arial Black" w:cs="Arial"/>
          <w:b/>
          <w:position w:val="-6"/>
          <w:sz w:val="142"/>
        </w:rPr>
        <w:lastRenderedPageBreak/>
        <w:t>E</w:t>
      </w:r>
    </w:p>
    <w:p w14:paraId="55B35536" w14:textId="4045727A" w:rsidR="00D546FB" w:rsidRDefault="00D34166" w:rsidP="00D546FB">
      <w:pPr>
        <w:ind w:firstLine="0"/>
        <w:rPr>
          <w:rFonts w:eastAsia="Calibri" w:cs="Times New Roman"/>
        </w:rPr>
      </w:pPr>
      <w:r>
        <w:t xml:space="preserve">ste </w:t>
      </w:r>
      <w:proofErr w:type="spellStart"/>
      <w:r>
        <w:t>template</w:t>
      </w:r>
      <w:proofErr w:type="spellEnd"/>
      <w:r>
        <w:t xml:space="preserve"> </w:t>
      </w:r>
      <w:r w:rsidR="00D546FB" w:rsidRPr="00D546FB">
        <w:rPr>
          <w:rFonts w:eastAsia="Calibri" w:cs="Times New Roman"/>
        </w:rPr>
        <w:t xml:space="preserve">para </w:t>
      </w:r>
      <w:r w:rsidR="00D546FB">
        <w:rPr>
          <w:rFonts w:eastAsia="Calibri" w:cs="Times New Roman"/>
          <w:b/>
        </w:rPr>
        <w:t>resenhas</w:t>
      </w:r>
      <w:r w:rsidR="00D546FB" w:rsidRPr="00D546FB">
        <w:rPr>
          <w:rFonts w:eastAsia="Calibri" w:cs="Times New Roman"/>
        </w:rPr>
        <w:t xml:space="preserve"> está de acordo com os indicadores de qualidade internacionais e nacionais (COPE, ABNT, </w:t>
      </w:r>
      <w:r w:rsidR="0010286B">
        <w:rPr>
          <w:rFonts w:eastAsia="Calibri" w:cs="Times New Roman"/>
        </w:rPr>
        <w:t xml:space="preserve">APA, </w:t>
      </w:r>
      <w:r w:rsidR="00D546FB" w:rsidRPr="00D546FB">
        <w:rPr>
          <w:rFonts w:eastAsia="Calibri" w:cs="Times New Roman"/>
        </w:rPr>
        <w:t xml:space="preserve">ORCID, DOI, DOAJ, CASRAI, SCIELO), além disso foram escolhidas algumas formatações para que as pessoas com cegueira que utilizam ledores de texto possam assim usufruir de uma fluidez no texto. </w:t>
      </w:r>
    </w:p>
    <w:p w14:paraId="55B35537" w14:textId="77777777" w:rsidR="00074B14" w:rsidRPr="00D546FB" w:rsidRDefault="00074B14" w:rsidP="00074B14">
      <w:pPr>
        <w:ind w:firstLine="708"/>
        <w:rPr>
          <w:rFonts w:eastAsia="Calibri" w:cs="Times New Roman"/>
        </w:rPr>
      </w:pPr>
      <w:r w:rsidRPr="00074B14">
        <w:rPr>
          <w:rFonts w:eastAsia="Calibri" w:cs="Times New Roman"/>
        </w:rPr>
        <w:t>A</w:t>
      </w:r>
      <w:r>
        <w:rPr>
          <w:rFonts w:eastAsia="Calibri" w:cs="Times New Roman"/>
        </w:rPr>
        <w:t>s</w:t>
      </w:r>
      <w:r w:rsidRPr="00074B14">
        <w:rPr>
          <w:rFonts w:eastAsia="Calibri" w:cs="Times New Roman"/>
        </w:rPr>
        <w:t xml:space="preserve"> resenha</w:t>
      </w:r>
      <w:r>
        <w:rPr>
          <w:rFonts w:eastAsia="Calibri" w:cs="Times New Roman"/>
        </w:rPr>
        <w:t xml:space="preserve">s enviadas à revista </w:t>
      </w:r>
      <w:r w:rsidRPr="00074B14">
        <w:rPr>
          <w:rFonts w:eastAsia="Calibri" w:cs="Times New Roman"/>
          <w:b/>
        </w:rPr>
        <w:t>Esboços: histórias em contextos globais</w:t>
      </w:r>
      <w:r>
        <w:rPr>
          <w:rFonts w:eastAsia="Calibri" w:cs="Times New Roman"/>
        </w:rPr>
        <w:t xml:space="preserve"> devem ser</w:t>
      </w:r>
      <w:r w:rsidRPr="00074B14">
        <w:rPr>
          <w:rFonts w:eastAsia="Calibri" w:cs="Times New Roman"/>
        </w:rPr>
        <w:t xml:space="preserve"> crítica</w:t>
      </w:r>
      <w:r>
        <w:rPr>
          <w:rFonts w:eastAsia="Calibri" w:cs="Times New Roman"/>
        </w:rPr>
        <w:t>s</w:t>
      </w:r>
      <w:r w:rsidR="006D2930">
        <w:rPr>
          <w:rFonts w:eastAsia="Calibri" w:cs="Times New Roman"/>
        </w:rPr>
        <w:t xml:space="preserve"> e </w:t>
      </w:r>
      <w:r>
        <w:rPr>
          <w:rFonts w:eastAsia="Calibri" w:cs="Times New Roman"/>
        </w:rPr>
        <w:t>promov</w:t>
      </w:r>
      <w:r w:rsidR="006D2930">
        <w:rPr>
          <w:rFonts w:eastAsia="Calibri" w:cs="Times New Roman"/>
        </w:rPr>
        <w:t>erem</w:t>
      </w:r>
      <w:r>
        <w:rPr>
          <w:rFonts w:eastAsia="Calibri" w:cs="Times New Roman"/>
        </w:rPr>
        <w:t xml:space="preserve"> uma a</w:t>
      </w:r>
      <w:r w:rsidRPr="00074B14">
        <w:rPr>
          <w:rFonts w:eastAsia="Calibri" w:cs="Times New Roman"/>
        </w:rPr>
        <w:t>nálise da obra</w:t>
      </w:r>
      <w:r>
        <w:rPr>
          <w:rFonts w:eastAsia="Calibri" w:cs="Times New Roman"/>
        </w:rPr>
        <w:t>. Não aceitamos resenhas que apresentem exclusivamente um</w:t>
      </w:r>
      <w:r w:rsidRPr="00074B14">
        <w:rPr>
          <w:rFonts w:eastAsia="Calibri" w:cs="Times New Roman"/>
        </w:rPr>
        <w:t xml:space="preserve"> resumo d</w:t>
      </w:r>
      <w:r>
        <w:rPr>
          <w:rFonts w:eastAsia="Calibri" w:cs="Times New Roman"/>
        </w:rPr>
        <w:t>o livro</w:t>
      </w:r>
      <w:r w:rsidRPr="00074B14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 xml:space="preserve">Recomenda-se que os autores </w:t>
      </w:r>
      <w:r w:rsidR="00BA5F8A">
        <w:rPr>
          <w:rFonts w:eastAsia="Calibri" w:cs="Times New Roman"/>
        </w:rPr>
        <w:t>resumam</w:t>
      </w:r>
      <w:r w:rsidR="00BA5F8A" w:rsidRPr="00BA5F8A">
        <w:rPr>
          <w:rFonts w:eastAsia="Calibri" w:cs="Times New Roman"/>
        </w:rPr>
        <w:t xml:space="preserve"> os argumentos dos autores</w:t>
      </w:r>
      <w:r w:rsidR="00BA5F8A">
        <w:rPr>
          <w:rFonts w:eastAsia="Calibri" w:cs="Times New Roman"/>
        </w:rPr>
        <w:t xml:space="preserve"> de forma clara e precisa, situem</w:t>
      </w:r>
      <w:r w:rsidR="00BA5F8A" w:rsidRPr="00BA5F8A">
        <w:rPr>
          <w:rFonts w:eastAsia="Calibri" w:cs="Times New Roman"/>
        </w:rPr>
        <w:t xml:space="preserve"> o livro dentro de um amplo context</w:t>
      </w:r>
      <w:r w:rsidR="00BA5F8A">
        <w:rPr>
          <w:rFonts w:eastAsia="Calibri" w:cs="Times New Roman"/>
        </w:rPr>
        <w:t>o de debate acadêmico e enfatizem</w:t>
      </w:r>
      <w:r w:rsidR="00BA5F8A" w:rsidRPr="00BA5F8A">
        <w:rPr>
          <w:rFonts w:eastAsia="Calibri" w:cs="Times New Roman"/>
        </w:rPr>
        <w:t xml:space="preserve"> as implicações teóricas e metodológicas </w:t>
      </w:r>
      <w:r w:rsidR="00BA5F8A">
        <w:rPr>
          <w:rFonts w:eastAsia="Calibri" w:cs="Times New Roman"/>
        </w:rPr>
        <w:t xml:space="preserve">presentes na obra </w:t>
      </w:r>
      <w:r w:rsidR="00BA5F8A" w:rsidRPr="00BA5F8A">
        <w:rPr>
          <w:rFonts w:eastAsia="Calibri" w:cs="Times New Roman"/>
        </w:rPr>
        <w:t>para futuras pesquisas em estudos globais. </w:t>
      </w:r>
    </w:p>
    <w:p w14:paraId="55B35538" w14:textId="77777777" w:rsidR="00D546FB" w:rsidRPr="00D546FB" w:rsidRDefault="00D546FB" w:rsidP="00D546FB">
      <w:pPr>
        <w:contextualSpacing/>
        <w:rPr>
          <w:rFonts w:eastAsia="Times New Roman" w:cs="Arial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>A resenha poderá ter, no máximo, 25 mil caracteres com espaço, incluindo as referências bibliográficas e notas. Também deve conter, na primeira página, o título em inglês e três palavras-chave em português e em inglês.</w:t>
      </w:r>
    </w:p>
    <w:p w14:paraId="55B35539" w14:textId="77777777" w:rsidR="00D546FB" w:rsidRPr="00D546FB" w:rsidRDefault="00D546FB" w:rsidP="00D546FB">
      <w:pPr>
        <w:contextualSpacing/>
        <w:rPr>
          <w:rFonts w:eastAsia="Times New Roman" w:cs="Arial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>Serão aceitas resenhas de livros que tenham sido publicados, no máximo, há três anos.</w:t>
      </w:r>
    </w:p>
    <w:p w14:paraId="55B3553A" w14:textId="77777777" w:rsidR="00D546FB" w:rsidRPr="00D546FB" w:rsidRDefault="00D546FB" w:rsidP="00D546FB">
      <w:pPr>
        <w:contextualSpacing/>
        <w:rPr>
          <w:rFonts w:ascii="Calibri" w:eastAsia="Times New Roman" w:hAnsi="Calibri" w:cs="Arial"/>
          <w:sz w:val="22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 xml:space="preserve">A </w:t>
      </w:r>
      <w:r w:rsidR="00074B14">
        <w:rPr>
          <w:rFonts w:eastAsia="Times New Roman" w:cs="Arial"/>
          <w:szCs w:val="24"/>
          <w:lang w:eastAsia="pt-BR"/>
        </w:rPr>
        <w:t>resenha</w:t>
      </w:r>
      <w:r w:rsidRPr="00D546FB">
        <w:rPr>
          <w:rFonts w:eastAsia="Times New Roman" w:cs="Arial"/>
          <w:szCs w:val="24"/>
          <w:lang w:eastAsia="pt-BR"/>
        </w:rPr>
        <w:t xml:space="preserve"> deve usar o formato A4, com coluna simples, não altere a paginação desse </w:t>
      </w:r>
      <w:proofErr w:type="spellStart"/>
      <w:r w:rsidRPr="00D546FB">
        <w:rPr>
          <w:rFonts w:eastAsia="Times New Roman" w:cs="Arial"/>
          <w:szCs w:val="24"/>
          <w:lang w:eastAsia="pt-BR"/>
        </w:rPr>
        <w:t>template</w:t>
      </w:r>
      <w:proofErr w:type="spellEnd"/>
      <w:r w:rsidRPr="00D546FB">
        <w:rPr>
          <w:rFonts w:eastAsia="Times New Roman" w:cs="Arial"/>
          <w:szCs w:val="24"/>
          <w:lang w:eastAsia="pt-BR"/>
        </w:rPr>
        <w:t xml:space="preserve">. O tamanho das </w:t>
      </w:r>
      <w:r w:rsidRPr="00D546FB">
        <w:rPr>
          <w:rFonts w:eastAsia="Times New Roman" w:cs="Arial"/>
          <w:b/>
          <w:szCs w:val="24"/>
          <w:lang w:eastAsia="pt-BR"/>
        </w:rPr>
        <w:t>margens</w:t>
      </w:r>
      <w:r w:rsidRPr="00D546FB">
        <w:rPr>
          <w:rFonts w:eastAsia="Times New Roman" w:cs="Arial"/>
          <w:szCs w:val="24"/>
          <w:lang w:eastAsia="pt-BR"/>
        </w:rPr>
        <w:t xml:space="preserve"> deve ser: inferior 3cm – demais 2cm. </w:t>
      </w:r>
    </w:p>
    <w:p w14:paraId="55B3553B" w14:textId="77777777" w:rsidR="00D546FB" w:rsidRPr="00D546FB" w:rsidRDefault="00D546FB" w:rsidP="00D546FB">
      <w:pPr>
        <w:contextualSpacing/>
        <w:rPr>
          <w:rFonts w:eastAsia="Times New Roman" w:cs="Arial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 xml:space="preserve">O </w:t>
      </w:r>
      <w:r w:rsidRPr="00D546FB">
        <w:rPr>
          <w:rFonts w:eastAsia="Times New Roman" w:cs="Arial"/>
          <w:b/>
          <w:szCs w:val="24"/>
          <w:lang w:eastAsia="pt-BR"/>
        </w:rPr>
        <w:t xml:space="preserve">título da </w:t>
      </w:r>
      <w:r w:rsidR="00074B14">
        <w:rPr>
          <w:rFonts w:eastAsia="Times New Roman" w:cs="Arial"/>
          <w:b/>
          <w:szCs w:val="24"/>
          <w:lang w:eastAsia="pt-BR"/>
        </w:rPr>
        <w:t>resenha</w:t>
      </w:r>
      <w:r w:rsidRPr="00D546FB">
        <w:rPr>
          <w:rFonts w:eastAsia="Times New Roman" w:cs="Arial"/>
          <w:b/>
          <w:szCs w:val="24"/>
          <w:lang w:eastAsia="pt-BR"/>
        </w:rPr>
        <w:t xml:space="preserve"> </w:t>
      </w:r>
      <w:r w:rsidRPr="00D546FB">
        <w:rPr>
          <w:rFonts w:eastAsia="Times New Roman" w:cs="Arial"/>
          <w:szCs w:val="24"/>
          <w:lang w:eastAsia="pt-BR"/>
        </w:rPr>
        <w:t xml:space="preserve">deve ser conciso, evitando excesso de palavras, em idioma português e inglês, usando fonte </w:t>
      </w:r>
      <w:r w:rsidRPr="00D546FB">
        <w:rPr>
          <w:rFonts w:eastAsia="Times New Roman" w:cs="Arial"/>
          <w:i/>
          <w:szCs w:val="24"/>
          <w:lang w:eastAsia="pt-BR"/>
        </w:rPr>
        <w:t>Arial black</w:t>
      </w:r>
      <w:r w:rsidRPr="00D546FB">
        <w:rPr>
          <w:rFonts w:eastAsia="Times New Roman" w:cs="Arial"/>
          <w:szCs w:val="24"/>
          <w:lang w:eastAsia="pt-BR"/>
        </w:rPr>
        <w:t xml:space="preserve">, tamanho 16, cor preta, tudo em letras maiúsculas e em negrito. O título e subtítulo (se houver) devem ser separados por dois-pontos (:). Na tradução do título em inglês, utilizar fonte </w:t>
      </w:r>
      <w:r w:rsidRPr="00D546FB">
        <w:rPr>
          <w:rFonts w:eastAsia="Times New Roman" w:cs="Arial"/>
          <w:i/>
          <w:szCs w:val="24"/>
          <w:lang w:eastAsia="pt-BR"/>
        </w:rPr>
        <w:t>Arial</w:t>
      </w:r>
      <w:r w:rsidRPr="00D546FB">
        <w:rPr>
          <w:rFonts w:eastAsia="Times New Roman" w:cs="Arial"/>
          <w:szCs w:val="24"/>
          <w:lang w:eastAsia="pt-BR"/>
        </w:rPr>
        <w:t>, tamanho 10, cor preta, em negrito.</w:t>
      </w:r>
    </w:p>
    <w:p w14:paraId="55B3553C" w14:textId="77777777" w:rsidR="00D546FB" w:rsidRPr="00D546FB" w:rsidRDefault="00D546FB" w:rsidP="00D546FB">
      <w:pPr>
        <w:contextualSpacing/>
        <w:rPr>
          <w:rFonts w:eastAsia="Times New Roman" w:cs="Arial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 xml:space="preserve">O </w:t>
      </w:r>
      <w:r w:rsidRPr="00D546FB">
        <w:rPr>
          <w:rFonts w:eastAsia="Times New Roman" w:cs="Arial"/>
          <w:b/>
          <w:szCs w:val="24"/>
          <w:lang w:eastAsia="pt-BR"/>
        </w:rPr>
        <w:t>espaçamento</w:t>
      </w:r>
      <w:r w:rsidRPr="00D546FB">
        <w:rPr>
          <w:rFonts w:eastAsia="Times New Roman" w:cs="Arial"/>
          <w:szCs w:val="24"/>
          <w:lang w:eastAsia="pt-BR"/>
        </w:rPr>
        <w:t xml:space="preserve"> do corpo do texto deve ser de 1,5 entre linhas; sem espaçamento entre parágrafos; com recuo de 1,25cm no início de cada parágrafo.</w:t>
      </w:r>
    </w:p>
    <w:p w14:paraId="55B3553D" w14:textId="77777777" w:rsidR="00D546FB" w:rsidRPr="00D546FB" w:rsidRDefault="00D546FB" w:rsidP="00D546FB">
      <w:pPr>
        <w:contextualSpacing/>
        <w:rPr>
          <w:rFonts w:eastAsia="Times New Roman" w:cs="Arial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 xml:space="preserve">A fonte do </w:t>
      </w:r>
      <w:r w:rsidRPr="00D546FB">
        <w:rPr>
          <w:rFonts w:eastAsia="Times New Roman" w:cs="Arial"/>
          <w:b/>
          <w:szCs w:val="24"/>
          <w:lang w:eastAsia="pt-BR"/>
        </w:rPr>
        <w:t>corpo do texto</w:t>
      </w:r>
      <w:r w:rsidRPr="00D546FB">
        <w:rPr>
          <w:rFonts w:eastAsia="Times New Roman" w:cs="Arial"/>
          <w:szCs w:val="24"/>
          <w:lang w:eastAsia="pt-BR"/>
        </w:rPr>
        <w:t xml:space="preserve"> deve ser </w:t>
      </w:r>
      <w:r w:rsidRPr="00D546FB">
        <w:rPr>
          <w:rFonts w:eastAsia="Times New Roman" w:cs="Arial"/>
          <w:i/>
          <w:szCs w:val="24"/>
          <w:lang w:eastAsia="pt-BR"/>
        </w:rPr>
        <w:t>Arial</w:t>
      </w:r>
      <w:r w:rsidRPr="00D546FB">
        <w:rPr>
          <w:rFonts w:eastAsia="Times New Roman" w:cs="Arial"/>
          <w:szCs w:val="24"/>
          <w:lang w:eastAsia="pt-BR"/>
        </w:rPr>
        <w:t xml:space="preserve">, tamanho 12, com alinhamento justificado. Utilize o recurso estilo do Word para padronizar o texto, nesse </w:t>
      </w:r>
      <w:proofErr w:type="spellStart"/>
      <w:r w:rsidRPr="00D546FB">
        <w:rPr>
          <w:rFonts w:eastAsia="Times New Roman" w:cs="Arial"/>
          <w:szCs w:val="24"/>
          <w:lang w:eastAsia="pt-BR"/>
        </w:rPr>
        <w:t>template</w:t>
      </w:r>
      <w:proofErr w:type="spellEnd"/>
      <w:r w:rsidRPr="00D546FB">
        <w:rPr>
          <w:rFonts w:eastAsia="Times New Roman" w:cs="Arial"/>
          <w:szCs w:val="24"/>
          <w:lang w:eastAsia="pt-BR"/>
        </w:rPr>
        <w:t xml:space="preserve"> há alguns modelos criados conforme a característica do texto, ou seja, se é citação mais de três linhas, nota de rodapé, títulos, etc. Palavras estrangeiras devem estar em </w:t>
      </w:r>
      <w:r w:rsidRPr="00D546FB">
        <w:rPr>
          <w:rFonts w:eastAsia="Times New Roman" w:cs="Arial"/>
          <w:i/>
          <w:szCs w:val="24"/>
          <w:lang w:eastAsia="pt-BR"/>
        </w:rPr>
        <w:t>itálico</w:t>
      </w:r>
      <w:r w:rsidRPr="00D546FB">
        <w:rPr>
          <w:rFonts w:eastAsia="Times New Roman" w:cs="Arial"/>
          <w:szCs w:val="24"/>
          <w:lang w:eastAsia="pt-BR"/>
        </w:rPr>
        <w:t>.</w:t>
      </w:r>
    </w:p>
    <w:p w14:paraId="55B3553E" w14:textId="77777777" w:rsidR="00D546FB" w:rsidRPr="00D546FB" w:rsidRDefault="00D546FB" w:rsidP="00D546FB">
      <w:pPr>
        <w:contextualSpacing/>
        <w:rPr>
          <w:rFonts w:eastAsia="Times New Roman" w:cs="Arial"/>
          <w:szCs w:val="24"/>
          <w:lang w:eastAsia="pt-BR"/>
        </w:rPr>
      </w:pPr>
      <w:r w:rsidRPr="00D546FB">
        <w:rPr>
          <w:rFonts w:eastAsia="Times New Roman" w:cs="Arial"/>
          <w:szCs w:val="24"/>
          <w:lang w:eastAsia="pt-BR"/>
        </w:rPr>
        <w:t xml:space="preserve">Exceto para as </w:t>
      </w:r>
      <w:r w:rsidRPr="00D546FB">
        <w:rPr>
          <w:rFonts w:eastAsia="Times New Roman" w:cs="Arial"/>
          <w:b/>
          <w:szCs w:val="24"/>
          <w:lang w:eastAsia="pt-BR"/>
        </w:rPr>
        <w:t>notas de rodapé</w:t>
      </w:r>
      <w:r w:rsidRPr="00D546FB">
        <w:rPr>
          <w:rFonts w:eastAsia="Times New Roman" w:cs="Arial"/>
          <w:szCs w:val="24"/>
          <w:lang w:eastAsia="pt-BR"/>
        </w:rPr>
        <w:t>,</w:t>
      </w:r>
      <w:r w:rsidRPr="00D546FB">
        <w:rPr>
          <w:rFonts w:eastAsia="Times New Roman" w:cs="Arial"/>
          <w:szCs w:val="24"/>
          <w:vertAlign w:val="superscript"/>
          <w:lang w:eastAsia="pt-BR"/>
        </w:rPr>
        <w:footnoteReference w:id="1"/>
      </w:r>
      <w:r w:rsidRPr="00D546FB">
        <w:rPr>
          <w:rFonts w:eastAsia="Times New Roman" w:cs="Arial"/>
          <w:szCs w:val="24"/>
          <w:lang w:eastAsia="pt-BR"/>
        </w:rPr>
        <w:t xml:space="preserve"> utilize para a indicação da fonte (autoria) e conteúdo das figuras e tabelas, legendas, fonte </w:t>
      </w:r>
      <w:r w:rsidRPr="00D546FB">
        <w:rPr>
          <w:rFonts w:eastAsia="Times New Roman" w:cs="Arial"/>
          <w:i/>
          <w:szCs w:val="24"/>
          <w:lang w:eastAsia="pt-BR"/>
        </w:rPr>
        <w:t>Arial</w:t>
      </w:r>
      <w:r w:rsidRPr="00D546FB">
        <w:rPr>
          <w:rFonts w:eastAsia="Times New Roman" w:cs="Arial"/>
          <w:szCs w:val="24"/>
          <w:lang w:eastAsia="pt-BR"/>
        </w:rPr>
        <w:t xml:space="preserve">, tamanho 11. </w:t>
      </w:r>
    </w:p>
    <w:p w14:paraId="55B3553F" w14:textId="6C7DF7E6" w:rsidR="00D546FB" w:rsidRPr="00D546FB" w:rsidRDefault="00720D00" w:rsidP="00D546FB">
      <w:pPr>
        <w:contextualSpacing/>
        <w:rPr>
          <w:rFonts w:eastAsia="Times New Roman" w:cs="Arial"/>
          <w:szCs w:val="24"/>
          <w:lang w:eastAsia="pt-BR"/>
        </w:rPr>
      </w:pPr>
      <w:r w:rsidRPr="00720D00">
        <w:rPr>
          <w:rFonts w:eastAsia="Times New Roman" w:cs="Arial"/>
          <w:szCs w:val="24"/>
          <w:lang w:eastAsia="pt-BR"/>
        </w:rPr>
        <w:lastRenderedPageBreak/>
        <w:t xml:space="preserve">A fonte das </w:t>
      </w:r>
      <w:r w:rsidRPr="00720D00">
        <w:rPr>
          <w:rFonts w:eastAsia="Times New Roman" w:cs="Arial"/>
          <w:b/>
          <w:szCs w:val="24"/>
          <w:lang w:eastAsia="pt-BR"/>
        </w:rPr>
        <w:t>referências</w:t>
      </w:r>
      <w:r w:rsidRPr="00720D00">
        <w:rPr>
          <w:rFonts w:eastAsia="Times New Roman" w:cs="Arial"/>
          <w:szCs w:val="24"/>
          <w:lang w:eastAsia="pt-BR"/>
        </w:rPr>
        <w:t xml:space="preserve"> deve ser </w:t>
      </w:r>
      <w:r w:rsidRPr="00720D00">
        <w:rPr>
          <w:rFonts w:eastAsia="Times New Roman" w:cs="Arial"/>
          <w:i/>
          <w:szCs w:val="24"/>
          <w:lang w:eastAsia="pt-BR"/>
        </w:rPr>
        <w:t>Arial</w:t>
      </w:r>
      <w:r w:rsidRPr="00720D00">
        <w:rPr>
          <w:rFonts w:eastAsia="Times New Roman" w:cs="Arial"/>
          <w:szCs w:val="24"/>
          <w:lang w:eastAsia="pt-BR"/>
        </w:rPr>
        <w:t xml:space="preserve">, tamanho 12, com espaçamento simples entre linhas, com alinhamento à margem esquerda, sem recuo, com espaçamento de 6pt entre parágrafos. </w:t>
      </w:r>
      <w:r w:rsidR="00D546FB" w:rsidRPr="00D546FB">
        <w:rPr>
          <w:rFonts w:eastAsia="Times New Roman" w:cs="Arial"/>
          <w:szCs w:val="24"/>
          <w:lang w:eastAsia="pt-BR"/>
        </w:rPr>
        <w:t xml:space="preserve">No item referências há modelos de vários tipos de documentos, siga o exemplo. </w:t>
      </w:r>
    </w:p>
    <w:p w14:paraId="55B35540" w14:textId="77777777" w:rsidR="00D546FB" w:rsidRPr="00D546FB" w:rsidRDefault="00D546FB" w:rsidP="00D546FB">
      <w:pPr>
        <w:rPr>
          <w:rFonts w:eastAsia="Calibri" w:cs="Times New Roman"/>
        </w:rPr>
      </w:pPr>
      <w:r w:rsidRPr="00D546FB">
        <w:rPr>
          <w:rFonts w:eastAsia="Calibri" w:cs="Times New Roman"/>
        </w:rPr>
        <w:t xml:space="preserve">Os </w:t>
      </w:r>
      <w:r w:rsidRPr="00D546FB">
        <w:rPr>
          <w:rFonts w:eastAsia="Calibri" w:cs="Times New Roman"/>
          <w:b/>
        </w:rPr>
        <w:t>títulos das seções</w:t>
      </w:r>
      <w:r w:rsidRPr="00D546FB">
        <w:rPr>
          <w:rFonts w:eastAsia="Calibri" w:cs="Times New Roman"/>
        </w:rPr>
        <w:t xml:space="preserve"> e subseções devem usar fonte </w:t>
      </w:r>
      <w:r w:rsidRPr="00D546FB">
        <w:rPr>
          <w:rFonts w:eastAsia="Calibri" w:cs="Times New Roman"/>
          <w:i/>
        </w:rPr>
        <w:t>Arial</w:t>
      </w:r>
      <w:r w:rsidRPr="00D546FB">
        <w:rPr>
          <w:rFonts w:eastAsia="Calibri" w:cs="Times New Roman"/>
        </w:rPr>
        <w:t>, tamanho 12, em negrito, alinhados à margem esquerda, com espaçamento 1,5 entre linhas. Não devem ser numerados.</w:t>
      </w:r>
    </w:p>
    <w:p w14:paraId="55B35541" w14:textId="77777777" w:rsidR="00D546FB" w:rsidRPr="00D546FB" w:rsidRDefault="00D546FB" w:rsidP="00D546FB">
      <w:pPr>
        <w:rPr>
          <w:rFonts w:eastAsia="Calibri" w:cs="Times New Roman"/>
        </w:rPr>
      </w:pPr>
      <w:r w:rsidRPr="00D546FB">
        <w:rPr>
          <w:rFonts w:eastAsia="Calibri" w:cs="Times New Roman"/>
        </w:rPr>
        <w:t>As siglas deverão ser utilizadas de forma padronizada, restringindo-se apenas àquelas usadas convencionalmente ou sancionadas pelo uso, acompanhadas do significado, por extenso, quando da primeira citação no texto</w:t>
      </w:r>
      <w:r w:rsidRPr="00D546FB">
        <w:rPr>
          <w:rFonts w:eastAsia="Calibri" w:cs="Arial"/>
        </w:rPr>
        <w:t>, exemplo: Instituto Brasileiro de Informação Ciência e Tecnologia (IBICT)</w:t>
      </w:r>
      <w:r w:rsidRPr="00D546FB">
        <w:rPr>
          <w:rFonts w:eastAsia="Calibri" w:cs="Times New Roman"/>
        </w:rPr>
        <w:t xml:space="preserve">. </w:t>
      </w:r>
    </w:p>
    <w:p w14:paraId="55B35542" w14:textId="7DB13983" w:rsidR="00D546FB" w:rsidRPr="00D546FB" w:rsidRDefault="00BE33BD" w:rsidP="00D546FB">
      <w:pPr>
        <w:contextualSpacing/>
        <w:rPr>
          <w:rFonts w:ascii="Times New Roman" w:eastAsia="Times New Roman" w:hAnsi="Times New Roman" w:cs="Times New Roman"/>
          <w:spacing w:val="-2"/>
          <w:szCs w:val="24"/>
          <w:lang w:eastAsia="pt-BR"/>
        </w:rPr>
      </w:pPr>
      <w:r w:rsidRPr="00BE33BD">
        <w:rPr>
          <w:rFonts w:eastAsia="Times New Roman" w:cs="Arial"/>
          <w:szCs w:val="24"/>
          <w:lang w:eastAsia="pt-BR"/>
        </w:rPr>
        <w:t>Abaixo seguem exemplos para elaboração das referências conforme a norma APA de formatação, para outros exemplos acesse o site: https://apastyle.apa.org/style-grammar-guidelines/references/examples.</w:t>
      </w:r>
    </w:p>
    <w:p w14:paraId="55B35543" w14:textId="77777777" w:rsidR="00D546FB" w:rsidRPr="00D546FB" w:rsidRDefault="00D546FB" w:rsidP="00D546FB">
      <w:pPr>
        <w:rPr>
          <w:rFonts w:eastAsia="Calibri" w:cs="Times New Roman"/>
        </w:rPr>
      </w:pPr>
    </w:p>
    <w:p w14:paraId="55B35544" w14:textId="77777777" w:rsidR="00D546FB" w:rsidRPr="00D546FB" w:rsidRDefault="00D546FB" w:rsidP="00D546FB">
      <w:pPr>
        <w:ind w:firstLine="0"/>
        <w:contextualSpacing/>
        <w:jc w:val="left"/>
        <w:rPr>
          <w:rFonts w:eastAsia="Times New Roman" w:cs="Times New Roman"/>
          <w:b/>
          <w:caps/>
          <w:spacing w:val="-10"/>
          <w:kern w:val="28"/>
          <w:sz w:val="28"/>
          <w:szCs w:val="28"/>
        </w:rPr>
      </w:pPr>
      <w:r w:rsidRPr="00D546FB">
        <w:rPr>
          <w:rFonts w:eastAsia="Times New Roman" w:cs="Times New Roman"/>
          <w:b/>
          <w:caps/>
          <w:spacing w:val="-10"/>
          <w:kern w:val="28"/>
          <w:sz w:val="28"/>
          <w:szCs w:val="28"/>
        </w:rPr>
        <w:t>REFERÊNCIAS</w:t>
      </w:r>
    </w:p>
    <w:p w14:paraId="55B35545" w14:textId="77777777" w:rsidR="00D546FB" w:rsidRPr="00D546FB" w:rsidRDefault="00D546FB" w:rsidP="00D546FB">
      <w:pPr>
        <w:jc w:val="left"/>
        <w:rPr>
          <w:rFonts w:eastAsia="Calibri" w:cs="Times New Roman"/>
        </w:rPr>
      </w:pPr>
    </w:p>
    <w:p w14:paraId="3D59DF5C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Aguiar, A. A. (2009). </w:t>
      </w:r>
      <w:r w:rsidRPr="00651F86">
        <w:rPr>
          <w:rFonts w:eastAsia="Calibri" w:cs="Arial"/>
          <w:i/>
          <w:iCs/>
          <w:szCs w:val="24"/>
        </w:rPr>
        <w:t>Avaliação da microbiota bucal em pacientes sob uso crônico de penicilina e benzatina</w:t>
      </w:r>
      <w:r w:rsidRPr="00651F86">
        <w:rPr>
          <w:rFonts w:eastAsia="Calibri" w:cs="Arial"/>
          <w:szCs w:val="24"/>
        </w:rPr>
        <w:t xml:space="preserve"> (Tese de doutorado em Cardiologia). Faculdade de Medicina, Universidade de São Paulo.</w:t>
      </w:r>
    </w:p>
    <w:p w14:paraId="3BDAA4EA" w14:textId="77777777" w:rsidR="00651F86" w:rsidRPr="00651F86" w:rsidRDefault="00651F86" w:rsidP="00651F86">
      <w:pPr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proofErr w:type="spellStart"/>
      <w:r w:rsidRPr="00651F86">
        <w:rPr>
          <w:rFonts w:eastAsia="Calibri" w:cs="Arial"/>
          <w:szCs w:val="24"/>
        </w:rPr>
        <w:t>Bauman</w:t>
      </w:r>
      <w:proofErr w:type="spellEnd"/>
      <w:r w:rsidRPr="00651F86">
        <w:rPr>
          <w:rFonts w:eastAsia="Calibri" w:cs="Arial"/>
          <w:szCs w:val="24"/>
        </w:rPr>
        <w:t xml:space="preserve">, Z. (1999). </w:t>
      </w:r>
      <w:r w:rsidRPr="00651F86">
        <w:rPr>
          <w:rFonts w:eastAsia="Calibri" w:cs="Arial"/>
          <w:i/>
          <w:iCs/>
          <w:szCs w:val="24"/>
        </w:rPr>
        <w:t>Globalização: As consequências humanas</w:t>
      </w:r>
      <w:r w:rsidRPr="00651F86">
        <w:rPr>
          <w:rFonts w:eastAsia="Calibri" w:cs="Arial"/>
          <w:szCs w:val="24"/>
        </w:rPr>
        <w:t>. Jorge Zahar.</w:t>
      </w:r>
    </w:p>
    <w:p w14:paraId="4DF56C57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proofErr w:type="spellStart"/>
      <w:r w:rsidRPr="00651F86">
        <w:rPr>
          <w:rFonts w:eastAsia="Calibri" w:cs="Arial"/>
          <w:szCs w:val="24"/>
        </w:rPr>
        <w:t>Bavaresco</w:t>
      </w:r>
      <w:proofErr w:type="spellEnd"/>
      <w:r w:rsidRPr="00651F86">
        <w:rPr>
          <w:rFonts w:eastAsia="Calibri" w:cs="Arial"/>
          <w:szCs w:val="24"/>
        </w:rPr>
        <w:t>, A., Barbosa, E., &amp; Etcheverry, K. M. (</w:t>
      </w:r>
      <w:proofErr w:type="spellStart"/>
      <w:r w:rsidRPr="00651F86">
        <w:rPr>
          <w:rFonts w:eastAsia="Calibri" w:cs="Arial"/>
          <w:szCs w:val="24"/>
        </w:rPr>
        <w:t>Orgs</w:t>
      </w:r>
      <w:proofErr w:type="spellEnd"/>
      <w:r w:rsidRPr="00651F86">
        <w:rPr>
          <w:rFonts w:eastAsia="Calibri" w:cs="Arial"/>
          <w:szCs w:val="24"/>
        </w:rPr>
        <w:t xml:space="preserve">.). (2011). </w:t>
      </w:r>
      <w:r w:rsidRPr="00651F86">
        <w:rPr>
          <w:rFonts w:eastAsia="Calibri" w:cs="Arial"/>
          <w:i/>
          <w:iCs/>
          <w:szCs w:val="24"/>
        </w:rPr>
        <w:t>Projetos de filosofia</w:t>
      </w:r>
      <w:r w:rsidRPr="00651F86">
        <w:rPr>
          <w:rFonts w:eastAsia="Calibri" w:cs="Arial"/>
          <w:szCs w:val="24"/>
        </w:rPr>
        <w:t xml:space="preserve"> [E-book]. EDIPUCRS. http://ebooks.pucrs.br/edipucrs/projetosdefilosofia.pdf</w:t>
      </w:r>
    </w:p>
    <w:p w14:paraId="5B4A1C72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Brasil. (2002). </w:t>
      </w:r>
      <w:r w:rsidRPr="00651F86">
        <w:rPr>
          <w:rFonts w:eastAsia="Calibri" w:cs="Arial"/>
          <w:i/>
          <w:iCs/>
          <w:szCs w:val="24"/>
        </w:rPr>
        <w:t>Lei nº 10.406, de 10 de janeiro de 2002</w:t>
      </w:r>
      <w:r w:rsidRPr="00651F86">
        <w:rPr>
          <w:rFonts w:eastAsia="Calibri" w:cs="Arial"/>
          <w:szCs w:val="24"/>
        </w:rPr>
        <w:t>. Institui o Código Civil. Diário Oficial da União, seção 1, 139(8), 1–74.</w:t>
      </w:r>
    </w:p>
    <w:p w14:paraId="45322F42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Brasil. Ministério da Fazenda. Secretaria de Acompanhamento Econômico. (2006). </w:t>
      </w:r>
      <w:r w:rsidRPr="00651F86">
        <w:rPr>
          <w:rFonts w:eastAsia="Calibri" w:cs="Arial"/>
          <w:i/>
          <w:iCs/>
          <w:szCs w:val="24"/>
        </w:rPr>
        <w:t>Parecer técnico nº 06370/2006/RJ</w:t>
      </w:r>
      <w:r w:rsidRPr="00651F86">
        <w:rPr>
          <w:rFonts w:eastAsia="Calibri" w:cs="Arial"/>
          <w:szCs w:val="24"/>
        </w:rPr>
        <w:t>. Ministério da Fazenda. http://www.cade.gov.br/Plenario/Sessao_386/Pareceres/ParecerSeae-AC-2006-08012.008423-International_BusInes_MachIne</w:t>
      </w:r>
    </w:p>
    <w:p w14:paraId="314BDBC2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Ferreira, L. P. (Org.). (1991). </w:t>
      </w:r>
      <w:r w:rsidRPr="00651F86">
        <w:rPr>
          <w:rFonts w:eastAsia="Calibri" w:cs="Arial"/>
          <w:i/>
          <w:iCs/>
          <w:szCs w:val="24"/>
        </w:rPr>
        <w:t>O fonoaudiólogo e a escola</w:t>
      </w:r>
      <w:r w:rsidRPr="00651F86">
        <w:rPr>
          <w:rFonts w:eastAsia="Calibri" w:cs="Arial"/>
          <w:szCs w:val="24"/>
        </w:rPr>
        <w:t xml:space="preserve">. </w:t>
      </w:r>
      <w:proofErr w:type="spellStart"/>
      <w:r w:rsidRPr="00651F86">
        <w:rPr>
          <w:rFonts w:eastAsia="Calibri" w:cs="Arial"/>
          <w:szCs w:val="24"/>
        </w:rPr>
        <w:t>Summus</w:t>
      </w:r>
      <w:proofErr w:type="spellEnd"/>
      <w:r w:rsidRPr="00651F86">
        <w:rPr>
          <w:rFonts w:eastAsia="Calibri" w:cs="Arial"/>
          <w:szCs w:val="24"/>
        </w:rPr>
        <w:t>.</w:t>
      </w:r>
    </w:p>
    <w:p w14:paraId="463A60B7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Fundação Biblioteca Nacional. (2015, 23 de fevereiro). </w:t>
      </w:r>
      <w:r w:rsidRPr="00651F86">
        <w:rPr>
          <w:rFonts w:eastAsia="Calibri" w:cs="Arial"/>
          <w:i/>
          <w:iCs/>
          <w:szCs w:val="24"/>
        </w:rPr>
        <w:t>BNDIGITAL I: Coleção Casa dos Contos</w:t>
      </w:r>
      <w:r w:rsidRPr="00651F86">
        <w:rPr>
          <w:rFonts w:eastAsia="Calibri" w:cs="Arial"/>
          <w:szCs w:val="24"/>
        </w:rPr>
        <w:t xml:space="preserve"> [Publicação em rede social]. Facebook. https://www.facebook.com/bibliotecanacional.br/photos/a.241986499162080.73699.217561081604622/1023276264366429/</w:t>
      </w:r>
    </w:p>
    <w:p w14:paraId="489D3202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IBGE. (1983). </w:t>
      </w:r>
      <w:r w:rsidRPr="00651F86">
        <w:rPr>
          <w:rFonts w:eastAsia="Calibri" w:cs="Arial"/>
          <w:i/>
          <w:iCs/>
          <w:szCs w:val="24"/>
        </w:rPr>
        <w:t>Amparo: Região Sudeste do Brasil</w:t>
      </w:r>
      <w:r w:rsidRPr="00651F86">
        <w:rPr>
          <w:rFonts w:eastAsia="Calibri" w:cs="Arial"/>
          <w:szCs w:val="24"/>
        </w:rPr>
        <w:t xml:space="preserve"> (2. ed.). IBGE.</w:t>
      </w:r>
    </w:p>
    <w:p w14:paraId="51945549" w14:textId="77777777" w:rsidR="00651F86" w:rsidRPr="00651F86" w:rsidRDefault="00651F86" w:rsidP="00651F86">
      <w:pPr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proofErr w:type="spellStart"/>
      <w:r w:rsidRPr="00651F86">
        <w:rPr>
          <w:rFonts w:eastAsia="Calibri" w:cs="Arial"/>
          <w:szCs w:val="24"/>
        </w:rPr>
        <w:t>Luck</w:t>
      </w:r>
      <w:proofErr w:type="spellEnd"/>
      <w:r w:rsidRPr="00651F86">
        <w:rPr>
          <w:rFonts w:eastAsia="Calibri" w:cs="Arial"/>
          <w:szCs w:val="24"/>
        </w:rPr>
        <w:t xml:space="preserve">, H. (2010). </w:t>
      </w:r>
      <w:r w:rsidRPr="00651F86">
        <w:rPr>
          <w:rFonts w:eastAsia="Calibri" w:cs="Arial"/>
          <w:i/>
          <w:iCs/>
          <w:szCs w:val="24"/>
        </w:rPr>
        <w:t>Liderança em gestão escolar</w:t>
      </w:r>
      <w:r w:rsidRPr="00651F86">
        <w:rPr>
          <w:rFonts w:eastAsia="Calibri" w:cs="Arial"/>
          <w:szCs w:val="24"/>
        </w:rPr>
        <w:t xml:space="preserve"> (4. ed.). Vozes.</w:t>
      </w:r>
    </w:p>
    <w:p w14:paraId="4298B433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Política. (2013). In </w:t>
      </w:r>
      <w:r w:rsidRPr="00651F86">
        <w:rPr>
          <w:rFonts w:eastAsia="Calibri" w:cs="Arial"/>
          <w:i/>
          <w:iCs/>
          <w:szCs w:val="24"/>
        </w:rPr>
        <w:t>Dicionário da língua portuguesa</w:t>
      </w:r>
      <w:r w:rsidRPr="00651F86">
        <w:rPr>
          <w:rFonts w:eastAsia="Calibri" w:cs="Arial"/>
          <w:szCs w:val="24"/>
        </w:rPr>
        <w:t>. Priberam Informática. http://www.priberam.pt/dlDLPO</w:t>
      </w:r>
    </w:p>
    <w:p w14:paraId="7745EAD5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lastRenderedPageBreak/>
        <w:t>Romano, G. (1996). Imagens da juventude na era moderna. In G. Levi &amp; J. Schmidt (</w:t>
      </w:r>
      <w:proofErr w:type="spellStart"/>
      <w:r w:rsidRPr="00651F86">
        <w:rPr>
          <w:rFonts w:eastAsia="Calibri" w:cs="Arial"/>
          <w:szCs w:val="24"/>
        </w:rPr>
        <w:t>Orgs</w:t>
      </w:r>
      <w:proofErr w:type="spellEnd"/>
      <w:r w:rsidRPr="00651F86">
        <w:rPr>
          <w:rFonts w:eastAsia="Calibri" w:cs="Arial"/>
          <w:szCs w:val="24"/>
        </w:rPr>
        <w:t xml:space="preserve">.), </w:t>
      </w:r>
      <w:r w:rsidRPr="00651F86">
        <w:rPr>
          <w:rFonts w:eastAsia="Calibri" w:cs="Arial"/>
          <w:i/>
          <w:iCs/>
          <w:szCs w:val="24"/>
        </w:rPr>
        <w:t>História dos jovens 2: A época contemporânea</w:t>
      </w:r>
      <w:r w:rsidRPr="00651F86">
        <w:rPr>
          <w:rFonts w:eastAsia="Calibri" w:cs="Arial"/>
          <w:szCs w:val="24"/>
        </w:rPr>
        <w:t xml:space="preserve"> (pp. 7–16). Companhia das Letras.</w:t>
      </w:r>
    </w:p>
    <w:p w14:paraId="504ED335" w14:textId="77777777" w:rsidR="00651F86" w:rsidRPr="00651F86" w:rsidRDefault="00651F86" w:rsidP="00651F86">
      <w:pPr>
        <w:autoSpaceDE w:val="0"/>
        <w:autoSpaceDN w:val="0"/>
        <w:adjustRightInd w:val="0"/>
        <w:spacing w:after="120" w:line="240" w:lineRule="auto"/>
        <w:ind w:left="720" w:hanging="720"/>
        <w:jc w:val="left"/>
        <w:rPr>
          <w:rFonts w:eastAsia="Calibri" w:cs="Arial"/>
          <w:szCs w:val="24"/>
        </w:rPr>
      </w:pPr>
      <w:r w:rsidRPr="00651F86">
        <w:rPr>
          <w:rFonts w:eastAsia="Calibri" w:cs="Arial"/>
          <w:szCs w:val="24"/>
        </w:rPr>
        <w:t xml:space="preserve">Tavares, R. (1953). O combate naval do Monte Santiago. </w:t>
      </w:r>
      <w:r w:rsidRPr="00651F86">
        <w:rPr>
          <w:rFonts w:eastAsia="Calibri" w:cs="Arial"/>
          <w:i/>
          <w:iCs/>
          <w:szCs w:val="24"/>
        </w:rPr>
        <w:t>Revista do Instituto Histórico e Geográfico Brasileiro, 155</w:t>
      </w:r>
      <w:r w:rsidRPr="00651F86">
        <w:rPr>
          <w:rFonts w:eastAsia="Calibri" w:cs="Arial"/>
          <w:szCs w:val="24"/>
        </w:rPr>
        <w:t>(101), 168–203.</w:t>
      </w:r>
    </w:p>
    <w:p w14:paraId="55B35560" w14:textId="7B096C65" w:rsidR="00D83675" w:rsidRPr="006B105A" w:rsidRDefault="00651F86" w:rsidP="00651F86">
      <w:pPr>
        <w:autoSpaceDE w:val="0"/>
        <w:autoSpaceDN w:val="0"/>
        <w:adjustRightInd w:val="0"/>
        <w:spacing w:line="240" w:lineRule="auto"/>
        <w:ind w:firstLine="0"/>
        <w:jc w:val="left"/>
      </w:pPr>
      <w:r w:rsidRPr="00651F86">
        <w:rPr>
          <w:rFonts w:eastAsia="Calibri" w:cs="Arial"/>
          <w:szCs w:val="24"/>
        </w:rPr>
        <w:t xml:space="preserve">Volpato, G. L. (2007). Como escrever um artigo científica. </w:t>
      </w:r>
      <w:r w:rsidRPr="00651F86">
        <w:rPr>
          <w:rFonts w:eastAsia="Calibri" w:cs="Arial"/>
          <w:i/>
          <w:iCs/>
          <w:szCs w:val="24"/>
        </w:rPr>
        <w:t>Anais da Academia Pernambucana de Ciência Agronômica</w:t>
      </w:r>
      <w:r w:rsidRPr="00651F86">
        <w:rPr>
          <w:rFonts w:eastAsia="Calibri" w:cs="Arial"/>
          <w:szCs w:val="24"/>
        </w:rPr>
        <w:t>, 4, 97–115. http://www.gilsonvolpato.com.br/pdf/2007%20Volpato%20-%20Como%20escrever%20um%20artigo%20cient__fico%20-%20Academia%20Pernambucana.pdf</w:t>
      </w:r>
    </w:p>
    <w:sectPr w:rsidR="00D83675" w:rsidRPr="006B105A" w:rsidSect="00715D59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701" w:left="1134" w:header="57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A905" w14:textId="77777777" w:rsidR="000C29A8" w:rsidRDefault="000C29A8" w:rsidP="00974FE0">
      <w:pPr>
        <w:spacing w:line="240" w:lineRule="auto"/>
      </w:pPr>
      <w:r>
        <w:separator/>
      </w:r>
    </w:p>
  </w:endnote>
  <w:endnote w:type="continuationSeparator" w:id="0">
    <w:p w14:paraId="23E16B20" w14:textId="77777777" w:rsidR="000C29A8" w:rsidRDefault="000C29A8" w:rsidP="00974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56C" w14:textId="77777777" w:rsidR="0026697F" w:rsidRDefault="0026697F" w:rsidP="0026697F">
    <w:pPr>
      <w:pStyle w:val="Rodap"/>
      <w:ind w:firstLine="0"/>
    </w:pPr>
  </w:p>
  <w:p w14:paraId="55B3556D" w14:textId="77777777" w:rsidR="0026697F" w:rsidRPr="00E10C5C" w:rsidRDefault="000C29A8" w:rsidP="0026697F">
    <w:pPr>
      <w:pStyle w:val="Rodap"/>
      <w:ind w:right="8"/>
      <w:jc w:val="right"/>
      <w:rPr>
        <w:b/>
        <w:sz w:val="20"/>
        <w:szCs w:val="20"/>
      </w:rPr>
    </w:pPr>
    <w:sdt>
      <w:sdtPr>
        <w:id w:val="1380288062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26697F" w:rsidRPr="00E10C5C">
          <w:rPr>
            <w:b/>
            <w:sz w:val="20"/>
            <w:szCs w:val="20"/>
          </w:rPr>
          <w:fldChar w:fldCharType="begin"/>
        </w:r>
        <w:r w:rsidR="0026697F" w:rsidRPr="00E10C5C">
          <w:rPr>
            <w:b/>
            <w:sz w:val="20"/>
            <w:szCs w:val="20"/>
          </w:rPr>
          <w:instrText xml:space="preserve"> PAGE   \* MERGEFORMAT </w:instrText>
        </w:r>
        <w:r w:rsidR="0026697F" w:rsidRPr="00E10C5C">
          <w:rPr>
            <w:b/>
            <w:sz w:val="20"/>
            <w:szCs w:val="20"/>
          </w:rPr>
          <w:fldChar w:fldCharType="separate"/>
        </w:r>
        <w:r w:rsidR="00715D59">
          <w:rPr>
            <w:b/>
            <w:noProof/>
            <w:sz w:val="20"/>
            <w:szCs w:val="20"/>
          </w:rPr>
          <w:t>2</w:t>
        </w:r>
        <w:r w:rsidR="0026697F" w:rsidRPr="00E10C5C">
          <w:rPr>
            <w:b/>
            <w:noProof/>
            <w:sz w:val="20"/>
            <w:szCs w:val="20"/>
          </w:rPr>
          <w:fldChar w:fldCharType="end"/>
        </w:r>
      </w:sdtContent>
    </w:sdt>
  </w:p>
  <w:p w14:paraId="55B3556E" w14:textId="77777777" w:rsidR="0026697F" w:rsidRPr="0026697F" w:rsidRDefault="0026697F" w:rsidP="0026697F">
    <w:pPr>
      <w:pStyle w:val="Rodap"/>
      <w:tabs>
        <w:tab w:val="clear" w:pos="4252"/>
        <w:tab w:val="clear" w:pos="8504"/>
        <w:tab w:val="left" w:pos="2394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55B35574" wp14:editId="55B35575">
          <wp:simplePos x="0" y="0"/>
          <wp:positionH relativeFrom="column">
            <wp:posOffset>5927725</wp:posOffset>
          </wp:positionH>
          <wp:positionV relativeFrom="paragraph">
            <wp:posOffset>52070</wp:posOffset>
          </wp:positionV>
          <wp:extent cx="1216025" cy="73025"/>
          <wp:effectExtent l="0" t="0" r="3175" b="3175"/>
          <wp:wrapTight wrapText="bothSides">
            <wp:wrapPolygon edited="0">
              <wp:start x="0" y="0"/>
              <wp:lineTo x="0" y="16904"/>
              <wp:lineTo x="21318" y="16904"/>
              <wp:lineTo x="21318" y="0"/>
              <wp:lineTo x="0" y="0"/>
            </wp:wrapPolygon>
          </wp:wrapTight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tinha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56F" w14:textId="77777777" w:rsidR="00E10C5C" w:rsidRPr="00E10C5C" w:rsidRDefault="00715D59" w:rsidP="00715D59">
    <w:pPr>
      <w:pStyle w:val="Rodap"/>
      <w:tabs>
        <w:tab w:val="left" w:pos="2325"/>
        <w:tab w:val="right" w:pos="9630"/>
      </w:tabs>
      <w:ind w:right="8"/>
      <w:jc w:val="left"/>
      <w:rPr>
        <w:b/>
        <w:sz w:val="20"/>
        <w:szCs w:val="20"/>
      </w:rPr>
    </w:pPr>
    <w:r>
      <w:tab/>
    </w:r>
    <w:r>
      <w:tab/>
    </w:r>
    <w:r>
      <w:tab/>
    </w:r>
    <w:r>
      <w:tab/>
    </w:r>
    <w:sdt>
      <w:sdtPr>
        <w:id w:val="-1163860914"/>
        <w:docPartObj>
          <w:docPartGallery w:val="Page Numbers (Bottom of Page)"/>
          <w:docPartUnique/>
        </w:docPartObj>
      </w:sdtPr>
      <w:sdtEndPr>
        <w:rPr>
          <w:b/>
          <w:noProof/>
          <w:sz w:val="20"/>
          <w:szCs w:val="20"/>
        </w:rPr>
      </w:sdtEndPr>
      <w:sdtContent>
        <w:r w:rsidR="00E10C5C" w:rsidRPr="00E10C5C">
          <w:rPr>
            <w:b/>
            <w:sz w:val="20"/>
            <w:szCs w:val="20"/>
          </w:rPr>
          <w:fldChar w:fldCharType="begin"/>
        </w:r>
        <w:r w:rsidR="00E10C5C" w:rsidRPr="00E10C5C">
          <w:rPr>
            <w:b/>
            <w:sz w:val="20"/>
            <w:szCs w:val="20"/>
          </w:rPr>
          <w:instrText xml:space="preserve"> PAGE   \* MERGEFORMAT </w:instrText>
        </w:r>
        <w:r w:rsidR="00E10C5C" w:rsidRPr="00E10C5C">
          <w:rPr>
            <w:b/>
            <w:sz w:val="20"/>
            <w:szCs w:val="20"/>
          </w:rPr>
          <w:fldChar w:fldCharType="separate"/>
        </w:r>
        <w:r>
          <w:rPr>
            <w:b/>
            <w:noProof/>
            <w:sz w:val="20"/>
            <w:szCs w:val="20"/>
          </w:rPr>
          <w:t>3</w:t>
        </w:r>
        <w:r w:rsidR="00E10C5C" w:rsidRPr="00E10C5C">
          <w:rPr>
            <w:b/>
            <w:noProof/>
            <w:sz w:val="20"/>
            <w:szCs w:val="20"/>
          </w:rPr>
          <w:fldChar w:fldCharType="end"/>
        </w:r>
      </w:sdtContent>
    </w:sdt>
  </w:p>
  <w:p w14:paraId="55B35570" w14:textId="77777777" w:rsidR="006D2E94" w:rsidRPr="006D2E94" w:rsidRDefault="00FE7495" w:rsidP="0060444F">
    <w:pPr>
      <w:pStyle w:val="Rodap"/>
      <w:tabs>
        <w:tab w:val="clear" w:pos="4252"/>
        <w:tab w:val="clear" w:pos="8504"/>
        <w:tab w:val="center" w:pos="5220"/>
      </w:tabs>
      <w:ind w:right="-802" w:firstLine="0"/>
      <w:rPr>
        <w:rFonts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46976" behindDoc="1" locked="0" layoutInCell="1" allowOverlap="1" wp14:anchorId="55B35576" wp14:editId="55B35577">
          <wp:simplePos x="0" y="0"/>
          <wp:positionH relativeFrom="column">
            <wp:posOffset>5927725</wp:posOffset>
          </wp:positionH>
          <wp:positionV relativeFrom="paragraph">
            <wp:posOffset>52070</wp:posOffset>
          </wp:positionV>
          <wp:extent cx="1216025" cy="73025"/>
          <wp:effectExtent l="0" t="0" r="3175" b="3175"/>
          <wp:wrapTight wrapText="bothSides">
            <wp:wrapPolygon edited="0">
              <wp:start x="0" y="0"/>
              <wp:lineTo x="0" y="16904"/>
              <wp:lineTo x="21318" y="16904"/>
              <wp:lineTo x="21318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tinha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AF37" w14:textId="77777777" w:rsidR="000C29A8" w:rsidRDefault="000C29A8" w:rsidP="0010286B">
      <w:pPr>
        <w:spacing w:line="240" w:lineRule="auto"/>
        <w:ind w:firstLine="0"/>
      </w:pPr>
      <w:r>
        <w:separator/>
      </w:r>
    </w:p>
  </w:footnote>
  <w:footnote w:type="continuationSeparator" w:id="0">
    <w:p w14:paraId="3A699D17" w14:textId="77777777" w:rsidR="000C29A8" w:rsidRDefault="000C29A8" w:rsidP="00974FE0">
      <w:pPr>
        <w:spacing w:line="240" w:lineRule="auto"/>
      </w:pPr>
      <w:r>
        <w:continuationSeparator/>
      </w:r>
    </w:p>
  </w:footnote>
  <w:footnote w:id="1">
    <w:p w14:paraId="55B3557E" w14:textId="77777777" w:rsidR="00D546FB" w:rsidRDefault="00D546FB" w:rsidP="0010286B"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</w:t>
      </w:r>
      <w:r w:rsidRPr="00DA324C">
        <w:t>Exemplo de nota explicativa</w:t>
      </w:r>
      <w:r w:rsidRPr="00E510C6">
        <w:rPr>
          <w:sz w:val="22"/>
          <w:szCs w:val="22"/>
        </w:rPr>
        <w:t>.</w:t>
      </w:r>
      <w:r>
        <w:t xml:space="preserve"> Não utilizar para fazer citar referências bibliográficas, essas devem estar no item referências. </w:t>
      </w:r>
      <w:r w:rsidRPr="00DA324C">
        <w:t>Usar fonte tamanho 10</w:t>
      </w:r>
      <w:r>
        <w:t xml:space="preserve"> para o conteúdo das notas.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56B" w14:textId="77777777" w:rsidR="00FE7495" w:rsidRDefault="00FE7495" w:rsidP="00FE7495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5571" w14:textId="77777777" w:rsidR="00E94633" w:rsidRDefault="001D18A5" w:rsidP="00DE0FA2">
    <w:pPr>
      <w:pStyle w:val="Cabealho"/>
      <w:tabs>
        <w:tab w:val="clear" w:pos="4252"/>
        <w:tab w:val="clear" w:pos="8504"/>
        <w:tab w:val="left" w:pos="7028"/>
      </w:tabs>
      <w:ind w:left="-90" w:hanging="180"/>
      <w:jc w:val="left"/>
      <w:rPr>
        <w:sz w:val="16"/>
        <w:szCs w:val="16"/>
      </w:rPr>
    </w:pPr>
    <w:r w:rsidRPr="00164FCB">
      <w:rPr>
        <w:noProof/>
        <w:sz w:val="16"/>
        <w:szCs w:val="16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5B35578" wp14:editId="55B35579">
              <wp:simplePos x="0" y="0"/>
              <wp:positionH relativeFrom="column">
                <wp:posOffset>5318125</wp:posOffset>
              </wp:positionH>
              <wp:positionV relativeFrom="paragraph">
                <wp:posOffset>100965</wp:posOffset>
              </wp:positionV>
              <wp:extent cx="1156335" cy="33972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6335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B35582" w14:textId="77777777" w:rsidR="00164FCB" w:rsidRPr="00E94633" w:rsidRDefault="0026697F" w:rsidP="00E94633">
                          <w:pPr>
                            <w:spacing w:line="240" w:lineRule="auto"/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r</w:t>
                          </w:r>
                          <w:r w:rsidR="001D18A5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esenha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35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18.75pt;margin-top:7.95pt;width:91.05pt;height:2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" filled="f" stroked="f">
              <v:textbox>
                <w:txbxContent>
                  <w:p w14:paraId="55B35582" w14:textId="77777777" w:rsidR="00164FCB" w:rsidRPr="00E94633" w:rsidRDefault="0026697F" w:rsidP="00E94633">
                    <w:pPr>
                      <w:spacing w:line="240" w:lineRule="auto"/>
                      <w:jc w:val="right"/>
                      <w:rPr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r</w:t>
                    </w:r>
                    <w:r w:rsidR="001D18A5">
                      <w:rPr>
                        <w:color w:val="FFFFFF" w:themeColor="background1"/>
                        <w:sz w:val="16"/>
                        <w:szCs w:val="16"/>
                      </w:rPr>
                      <w:t>esenha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B629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B3557A" wp14:editId="55B3557B">
          <wp:simplePos x="0" y="0"/>
          <wp:positionH relativeFrom="column">
            <wp:posOffset>5775960</wp:posOffset>
          </wp:positionH>
          <wp:positionV relativeFrom="paragraph">
            <wp:posOffset>45085</wp:posOffset>
          </wp:positionV>
          <wp:extent cx="1057275" cy="313690"/>
          <wp:effectExtent l="0" t="0" r="0" b="0"/>
          <wp:wrapTight wrapText="bothSides">
            <wp:wrapPolygon edited="0">
              <wp:start x="1946" y="0"/>
              <wp:lineTo x="0" y="7870"/>
              <wp:lineTo x="0" y="11806"/>
              <wp:lineTo x="1946" y="19676"/>
              <wp:lineTo x="21016" y="19676"/>
              <wp:lineTo x="21016" y="0"/>
              <wp:lineTo x="1946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tinh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0FA2">
      <w:rPr>
        <w:sz w:val="16"/>
        <w:szCs w:val="16"/>
      </w:rPr>
      <w:tab/>
    </w:r>
    <w:r w:rsidR="00DE0FA2">
      <w:rPr>
        <w:sz w:val="16"/>
        <w:szCs w:val="16"/>
      </w:rPr>
      <w:tab/>
    </w:r>
  </w:p>
  <w:p w14:paraId="55B35572" w14:textId="77777777" w:rsidR="00E94633" w:rsidRPr="00FE7495" w:rsidRDefault="00E94633" w:rsidP="00E94633">
    <w:pPr>
      <w:pStyle w:val="Cabealho"/>
      <w:ind w:left="-90" w:hanging="180"/>
      <w:jc w:val="left"/>
      <w:rPr>
        <w:sz w:val="16"/>
        <w:szCs w:val="16"/>
      </w:rPr>
    </w:pPr>
  </w:p>
  <w:p w14:paraId="55B35573" w14:textId="77777777" w:rsidR="00B15F61" w:rsidRPr="00B15F61" w:rsidRDefault="00DE0FA2" w:rsidP="00E94633">
    <w:pPr>
      <w:pStyle w:val="Cabealho"/>
      <w:ind w:left="-90" w:hanging="180"/>
      <w:jc w:val="left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55B3557C" wp14:editId="55B3557D">
          <wp:simplePos x="0" y="0"/>
          <wp:positionH relativeFrom="column">
            <wp:posOffset>3175</wp:posOffset>
          </wp:positionH>
          <wp:positionV relativeFrom="paragraph">
            <wp:posOffset>123825</wp:posOffset>
          </wp:positionV>
          <wp:extent cx="2879090" cy="835025"/>
          <wp:effectExtent l="0" t="0" r="0" b="3175"/>
          <wp:wrapTight wrapText="bothSides">
            <wp:wrapPolygon edited="0">
              <wp:start x="143" y="0"/>
              <wp:lineTo x="0" y="1971"/>
              <wp:lineTo x="0" y="7392"/>
              <wp:lineTo x="1000" y="8377"/>
              <wp:lineTo x="1715" y="16262"/>
              <wp:lineTo x="1715" y="20204"/>
              <wp:lineTo x="5002" y="21189"/>
              <wp:lineTo x="17007" y="21189"/>
              <wp:lineTo x="18008" y="21189"/>
              <wp:lineTo x="21295" y="21189"/>
              <wp:lineTo x="21152" y="17740"/>
              <wp:lineTo x="16293" y="16262"/>
              <wp:lineTo x="21438" y="14290"/>
              <wp:lineTo x="21438" y="5421"/>
              <wp:lineTo x="2001" y="0"/>
              <wp:lineTo x="143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ub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83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D41">
      <w:rPr>
        <w:sz w:val="16"/>
        <w:szCs w:val="16"/>
      </w:rPr>
      <w:t xml:space="preserve">                                                            </w:t>
    </w:r>
    <w:r w:rsidR="00B15F61">
      <w:rPr>
        <w:sz w:val="16"/>
        <w:szCs w:val="16"/>
      </w:rPr>
      <w:t xml:space="preserve">                                        </w:t>
    </w:r>
    <w:r w:rsidR="00C41D41">
      <w:rPr>
        <w:sz w:val="16"/>
        <w:szCs w:val="16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5pt;height:140.2pt;visibility:visible;mso-wrap-style:square" o:bullet="t">
        <v:imagedata r:id="rId1" o:title="logo-orcid" croptop="9161f" cropbottom="8457f" cropleft="22544f" cropright="24510f"/>
      </v:shape>
    </w:pict>
  </w:numPicBullet>
  <w:numPicBullet w:numPicBulletId="1">
    <w:pict>
      <v:shape id="_x0000_i1026" type="#_x0000_t75" style="width:41.25pt;height:15.75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1E6C3F70"/>
    <w:multiLevelType w:val="hybridMultilevel"/>
    <w:tmpl w:val="F200AD4E"/>
    <w:lvl w:ilvl="0" w:tplc="FD28B3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6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8B2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08A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CD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A6A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8C5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63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62A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B2067A"/>
    <w:multiLevelType w:val="hybridMultilevel"/>
    <w:tmpl w:val="5D668964"/>
    <w:lvl w:ilvl="0" w:tplc="4D8A29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AB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8BF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6EF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EB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5E6F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B23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982C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78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570594"/>
    <w:multiLevelType w:val="hybridMultilevel"/>
    <w:tmpl w:val="5A5E4F9C"/>
    <w:lvl w:ilvl="0" w:tplc="7D62BC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092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8ACD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2A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52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167D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608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E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CCE4722"/>
    <w:multiLevelType w:val="multilevel"/>
    <w:tmpl w:val="D6A866B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F5454AE"/>
    <w:multiLevelType w:val="hybridMultilevel"/>
    <w:tmpl w:val="C3B6CB32"/>
    <w:lvl w:ilvl="0" w:tplc="E74010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E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01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42D0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1AC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1A9E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CE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A7A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5E66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DB72F9"/>
    <w:multiLevelType w:val="hybridMultilevel"/>
    <w:tmpl w:val="1E68FFE6"/>
    <w:lvl w:ilvl="0" w:tplc="24C0344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923368">
    <w:abstractNumId w:val="6"/>
  </w:num>
  <w:num w:numId="2" w16cid:durableId="1956711941">
    <w:abstractNumId w:val="2"/>
  </w:num>
  <w:num w:numId="3" w16cid:durableId="849371940">
    <w:abstractNumId w:val="4"/>
  </w:num>
  <w:num w:numId="4" w16cid:durableId="355229887">
    <w:abstractNumId w:val="1"/>
  </w:num>
  <w:num w:numId="5" w16cid:durableId="2080129098">
    <w:abstractNumId w:val="0"/>
  </w:num>
  <w:num w:numId="6" w16cid:durableId="1342466488">
    <w:abstractNumId w:val="3"/>
  </w:num>
  <w:num w:numId="7" w16cid:durableId="1205600358">
    <w:abstractNumId w:val="7"/>
  </w:num>
  <w:num w:numId="8" w16cid:durableId="1254973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FE0"/>
    <w:rsid w:val="0005657E"/>
    <w:rsid w:val="00074B14"/>
    <w:rsid w:val="000A1B9D"/>
    <w:rsid w:val="000A2C56"/>
    <w:rsid w:val="000B2E8C"/>
    <w:rsid w:val="000C29A8"/>
    <w:rsid w:val="0010286B"/>
    <w:rsid w:val="00137CEF"/>
    <w:rsid w:val="001439E3"/>
    <w:rsid w:val="00156A1B"/>
    <w:rsid w:val="00156D54"/>
    <w:rsid w:val="00164FCB"/>
    <w:rsid w:val="001901B3"/>
    <w:rsid w:val="00190871"/>
    <w:rsid w:val="00194907"/>
    <w:rsid w:val="001A2B06"/>
    <w:rsid w:val="001D0390"/>
    <w:rsid w:val="001D18A5"/>
    <w:rsid w:val="001D77D2"/>
    <w:rsid w:val="001F6043"/>
    <w:rsid w:val="0026697F"/>
    <w:rsid w:val="00271C53"/>
    <w:rsid w:val="002A1DC1"/>
    <w:rsid w:val="002D23BC"/>
    <w:rsid w:val="00351E62"/>
    <w:rsid w:val="00352AF2"/>
    <w:rsid w:val="00370CEB"/>
    <w:rsid w:val="00397BD0"/>
    <w:rsid w:val="0041728A"/>
    <w:rsid w:val="00437E57"/>
    <w:rsid w:val="00464DC1"/>
    <w:rsid w:val="004904AE"/>
    <w:rsid w:val="004D637B"/>
    <w:rsid w:val="005033E6"/>
    <w:rsid w:val="0054222D"/>
    <w:rsid w:val="00543451"/>
    <w:rsid w:val="00545F3E"/>
    <w:rsid w:val="0056239F"/>
    <w:rsid w:val="00566401"/>
    <w:rsid w:val="005A47B5"/>
    <w:rsid w:val="005B061F"/>
    <w:rsid w:val="005B6290"/>
    <w:rsid w:val="005E16E1"/>
    <w:rsid w:val="0060444F"/>
    <w:rsid w:val="00651F86"/>
    <w:rsid w:val="006543D8"/>
    <w:rsid w:val="00684042"/>
    <w:rsid w:val="006B105A"/>
    <w:rsid w:val="006D2930"/>
    <w:rsid w:val="006D2E94"/>
    <w:rsid w:val="006D396D"/>
    <w:rsid w:val="006F643F"/>
    <w:rsid w:val="007064EB"/>
    <w:rsid w:val="00706B68"/>
    <w:rsid w:val="00715D59"/>
    <w:rsid w:val="00720D00"/>
    <w:rsid w:val="007441CA"/>
    <w:rsid w:val="007966B1"/>
    <w:rsid w:val="007B42A5"/>
    <w:rsid w:val="007B48B4"/>
    <w:rsid w:val="007F4A34"/>
    <w:rsid w:val="0080028C"/>
    <w:rsid w:val="0083668F"/>
    <w:rsid w:val="00844908"/>
    <w:rsid w:val="00881C90"/>
    <w:rsid w:val="00883828"/>
    <w:rsid w:val="008C0AD3"/>
    <w:rsid w:val="008C70B1"/>
    <w:rsid w:val="008D6F48"/>
    <w:rsid w:val="008F00D3"/>
    <w:rsid w:val="00942AB8"/>
    <w:rsid w:val="00974FE0"/>
    <w:rsid w:val="00990357"/>
    <w:rsid w:val="00A26B37"/>
    <w:rsid w:val="00A57832"/>
    <w:rsid w:val="00AB1407"/>
    <w:rsid w:val="00AC16CA"/>
    <w:rsid w:val="00B15F61"/>
    <w:rsid w:val="00B60422"/>
    <w:rsid w:val="00B63D9E"/>
    <w:rsid w:val="00BA29DB"/>
    <w:rsid w:val="00BA2BCE"/>
    <w:rsid w:val="00BA5F8A"/>
    <w:rsid w:val="00BB775F"/>
    <w:rsid w:val="00BC06E5"/>
    <w:rsid w:val="00BE33BD"/>
    <w:rsid w:val="00BF73FA"/>
    <w:rsid w:val="00C14758"/>
    <w:rsid w:val="00C20B6E"/>
    <w:rsid w:val="00C32D49"/>
    <w:rsid w:val="00C41D41"/>
    <w:rsid w:val="00C75EAB"/>
    <w:rsid w:val="00CB3B1F"/>
    <w:rsid w:val="00D021EB"/>
    <w:rsid w:val="00D07721"/>
    <w:rsid w:val="00D2405B"/>
    <w:rsid w:val="00D34166"/>
    <w:rsid w:val="00D546FB"/>
    <w:rsid w:val="00D83675"/>
    <w:rsid w:val="00DE0FA2"/>
    <w:rsid w:val="00DE1DBE"/>
    <w:rsid w:val="00E10C5C"/>
    <w:rsid w:val="00E178C9"/>
    <w:rsid w:val="00E301D4"/>
    <w:rsid w:val="00E60D99"/>
    <w:rsid w:val="00E94633"/>
    <w:rsid w:val="00E979F5"/>
    <w:rsid w:val="00F10EE1"/>
    <w:rsid w:val="00F246E2"/>
    <w:rsid w:val="00F42EFF"/>
    <w:rsid w:val="00FB4ABD"/>
    <w:rsid w:val="00FE4D61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3550D"/>
  <w15:docId w15:val="{147473B9-392C-4B62-8214-0A9E96D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o de Texto"/>
    <w:qFormat/>
    <w:rsid w:val="006B105A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706B68"/>
    <w:pPr>
      <w:keepNext/>
      <w:keepLines/>
      <w:numPr>
        <w:numId w:val="6"/>
      </w:numPr>
      <w:outlineLvl w:val="0"/>
    </w:pPr>
    <w:rPr>
      <w:rFonts w:eastAsiaTheme="majorEastAsia" w:cstheme="majorBidi"/>
      <w:b/>
      <w:color w:val="767171" w:themeColor="background2" w:themeShade="8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83668F"/>
    <w:pPr>
      <w:keepNext/>
      <w:keepLines/>
      <w:numPr>
        <w:ilvl w:val="1"/>
        <w:numId w:val="6"/>
      </w:numPr>
      <w:ind w:left="0" w:firstLine="0"/>
      <w:outlineLvl w:val="1"/>
    </w:pPr>
    <w:rPr>
      <w:rFonts w:eastAsiaTheme="majorEastAsia" w:cstheme="majorBidi"/>
      <w:b/>
      <w:color w:val="767171" w:themeColor="background2" w:themeShade="80"/>
      <w:szCs w:val="26"/>
    </w:rPr>
  </w:style>
  <w:style w:type="paragraph" w:styleId="Ttulo3">
    <w:name w:val="heading 3"/>
    <w:basedOn w:val="Normal"/>
    <w:link w:val="Ttulo3Char"/>
    <w:uiPriority w:val="9"/>
    <w:rsid w:val="00D83675"/>
    <w:pPr>
      <w:numPr>
        <w:ilvl w:val="2"/>
        <w:numId w:val="6"/>
      </w:numPr>
      <w:ind w:left="0" w:firstLine="0"/>
      <w:outlineLvl w:val="2"/>
    </w:pPr>
    <w:rPr>
      <w:rFonts w:eastAsia="Times New Roman" w:cs="Times New Roman"/>
      <w:bCs/>
      <w:i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6B105A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105A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105A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105A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105A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105A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FE0"/>
  </w:style>
  <w:style w:type="paragraph" w:styleId="Rodap">
    <w:name w:val="footer"/>
    <w:basedOn w:val="Normal"/>
    <w:link w:val="RodapChar"/>
    <w:uiPriority w:val="99"/>
    <w:unhideWhenUsed/>
    <w:rsid w:val="00974F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FE0"/>
  </w:style>
  <w:style w:type="character" w:styleId="Hyperlink">
    <w:name w:val="Hyperlink"/>
    <w:basedOn w:val="Fontepargpadro"/>
    <w:uiPriority w:val="99"/>
    <w:unhideWhenUsed/>
    <w:rsid w:val="00974FE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83675"/>
    <w:rPr>
      <w:rFonts w:ascii="Arial" w:eastAsia="Times New Roman" w:hAnsi="Arial" w:cs="Times New Roman"/>
      <w:bCs/>
      <w:i/>
      <w:sz w:val="24"/>
      <w:szCs w:val="27"/>
      <w:lang w:eastAsia="pt-BR"/>
    </w:rPr>
  </w:style>
  <w:style w:type="table" w:styleId="Tabelacomgrade">
    <w:name w:val="Table Grid"/>
    <w:basedOn w:val="Tabelanormal"/>
    <w:uiPriority w:val="39"/>
    <w:rsid w:val="0097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C75E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emEspaamento">
    <w:name w:val="No Spacing"/>
    <w:link w:val="SemEspaamentoChar"/>
    <w:uiPriority w:val="1"/>
    <w:rsid w:val="00B63D9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63D9E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06B68"/>
    <w:rPr>
      <w:rFonts w:ascii="Arial" w:eastAsiaTheme="majorEastAsia" w:hAnsi="Arial" w:cstheme="majorBidi"/>
      <w:b/>
      <w:color w:val="767171" w:themeColor="background2" w:themeShade="8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3668F"/>
    <w:rPr>
      <w:rFonts w:ascii="Arial" w:eastAsiaTheme="majorEastAsia" w:hAnsi="Arial" w:cstheme="majorBidi"/>
      <w:b/>
      <w:color w:val="767171" w:themeColor="background2" w:themeShade="80"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105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105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105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105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10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10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rsid w:val="00D83675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675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customStyle="1" w:styleId="Tituloinicialport">
    <w:name w:val="Titulo inicial port"/>
    <w:basedOn w:val="Normal"/>
    <w:link w:val="Tituloinicialpor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aps/>
      <w:sz w:val="40"/>
      <w:szCs w:val="40"/>
      <w:lang w:eastAsia="pt-BR"/>
    </w:rPr>
  </w:style>
  <w:style w:type="paragraph" w:customStyle="1" w:styleId="Subtituloinicialpt">
    <w:name w:val="Subtitulo inicial pt"/>
    <w:basedOn w:val="Normal"/>
    <w:link w:val="SubtituloinicialptChar"/>
    <w:rsid w:val="00DE1DBE"/>
    <w:pPr>
      <w:spacing w:line="240" w:lineRule="auto"/>
      <w:ind w:right="-1" w:firstLine="0"/>
      <w:jc w:val="left"/>
      <w:outlineLvl w:val="2"/>
    </w:pPr>
    <w:rPr>
      <w:rFonts w:eastAsia="Times New Roman" w:cs="Arial"/>
      <w:b/>
      <w:color w:val="767171" w:themeColor="background2" w:themeShade="80"/>
      <w:sz w:val="40"/>
      <w:szCs w:val="40"/>
      <w:lang w:eastAsia="pt-BR"/>
    </w:rPr>
  </w:style>
  <w:style w:type="character" w:customStyle="1" w:styleId="TituloinicialportChar">
    <w:name w:val="Titulo inicial port Char"/>
    <w:basedOn w:val="Fontepargpadro"/>
    <w:link w:val="Tituloinicialport"/>
    <w:rsid w:val="00DE1DBE"/>
    <w:rPr>
      <w:rFonts w:ascii="Arial" w:eastAsia="Times New Roman" w:hAnsi="Arial" w:cs="Arial"/>
      <w:b/>
      <w:caps/>
      <w:sz w:val="40"/>
      <w:szCs w:val="40"/>
      <w:lang w:eastAsia="pt-BR"/>
    </w:rPr>
  </w:style>
  <w:style w:type="character" w:customStyle="1" w:styleId="SubtituloinicialptChar">
    <w:name w:val="Subtitulo inicial pt Char"/>
    <w:basedOn w:val="Fontepargpadro"/>
    <w:link w:val="Subtituloinicialpt"/>
    <w:rsid w:val="00DE1DBE"/>
    <w:rPr>
      <w:rFonts w:ascii="Arial" w:eastAsia="Times New Roman" w:hAnsi="Arial" w:cs="Arial"/>
      <w:b/>
      <w:color w:val="767171" w:themeColor="background2" w:themeShade="80"/>
      <w:sz w:val="40"/>
      <w:szCs w:val="40"/>
      <w:lang w:eastAsia="pt-BR"/>
    </w:rPr>
  </w:style>
  <w:style w:type="paragraph" w:customStyle="1" w:styleId="ItemResumo">
    <w:name w:val="Item Resumo"/>
    <w:basedOn w:val="Normal"/>
    <w:link w:val="ItemResumoChar"/>
    <w:rsid w:val="005E16E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767171" w:themeColor="background2" w:themeShade="80"/>
      <w:sz w:val="18"/>
      <w:szCs w:val="18"/>
    </w:rPr>
  </w:style>
  <w:style w:type="character" w:customStyle="1" w:styleId="ItemResumoChar">
    <w:name w:val="Item Resumo Char"/>
    <w:basedOn w:val="Fontepargpadro"/>
    <w:link w:val="ItemResumo"/>
    <w:rsid w:val="005E16E1"/>
    <w:rPr>
      <w:rFonts w:ascii="Arial" w:hAnsi="Arial" w:cs="Arial"/>
      <w:b/>
      <w:color w:val="767171" w:themeColor="background2" w:themeShade="80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01D4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E94633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customStyle="1" w:styleId="TtuloSecundrio">
    <w:name w:val="Título Secundário"/>
    <w:basedOn w:val="Ttulo2"/>
    <w:link w:val="TtuloSecundrioChar"/>
    <w:rsid w:val="00E979F5"/>
    <w:rPr>
      <w:color w:val="auto"/>
      <w:sz w:val="28"/>
      <w:szCs w:val="28"/>
    </w:rPr>
  </w:style>
  <w:style w:type="paragraph" w:customStyle="1" w:styleId="TtuloCapa">
    <w:name w:val="Título Capa"/>
    <w:basedOn w:val="Normal"/>
    <w:link w:val="TtuloCapaChar"/>
    <w:qFormat/>
    <w:rsid w:val="00E979F5"/>
    <w:pPr>
      <w:spacing w:line="240" w:lineRule="auto"/>
      <w:ind w:right="2438" w:firstLine="0"/>
      <w:jc w:val="left"/>
      <w:outlineLvl w:val="2"/>
    </w:pPr>
    <w:rPr>
      <w:rFonts w:ascii="Arial Black" w:hAnsi="Arial Black"/>
      <w:color w:val="000000" w:themeColor="text1"/>
      <w:sz w:val="32"/>
      <w:szCs w:val="32"/>
    </w:rPr>
  </w:style>
  <w:style w:type="character" w:customStyle="1" w:styleId="TtuloSecundrioChar">
    <w:name w:val="Título Secundário Char"/>
    <w:basedOn w:val="Ttulo2Char"/>
    <w:link w:val="TtuloSecund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SubttuloCapa">
    <w:name w:val="Subtítulo Capa"/>
    <w:basedOn w:val="Normal"/>
    <w:link w:val="SubttuloCapaChar"/>
    <w:qFormat/>
    <w:rsid w:val="00E979F5"/>
    <w:pPr>
      <w:spacing w:line="240" w:lineRule="auto"/>
      <w:ind w:right="2438" w:firstLine="0"/>
    </w:pPr>
    <w:rPr>
      <w:rFonts w:cs="Arial"/>
      <w:b/>
      <w:color w:val="000000" w:themeColor="text1"/>
      <w:sz w:val="20"/>
      <w:szCs w:val="20"/>
      <w:lang w:val="en-US"/>
    </w:rPr>
  </w:style>
  <w:style w:type="character" w:customStyle="1" w:styleId="TtuloCapaChar">
    <w:name w:val="Título Capa Char"/>
    <w:basedOn w:val="Fontepargpadro"/>
    <w:link w:val="TtuloCapa"/>
    <w:rsid w:val="00E979F5"/>
    <w:rPr>
      <w:rFonts w:ascii="Arial Black" w:hAnsi="Arial Black"/>
      <w:color w:val="000000" w:themeColor="text1"/>
      <w:sz w:val="32"/>
      <w:szCs w:val="32"/>
    </w:rPr>
  </w:style>
  <w:style w:type="paragraph" w:customStyle="1" w:styleId="TtuloPrimrio">
    <w:name w:val="Título Primário"/>
    <w:basedOn w:val="Ttulo1"/>
    <w:link w:val="TtuloPrimrioChar"/>
    <w:qFormat/>
    <w:rsid w:val="00E979F5"/>
    <w:rPr>
      <w:color w:val="auto"/>
      <w:sz w:val="28"/>
      <w:szCs w:val="28"/>
    </w:rPr>
  </w:style>
  <w:style w:type="character" w:customStyle="1" w:styleId="SubttuloCapaChar">
    <w:name w:val="Subtítulo Capa Char"/>
    <w:basedOn w:val="Fontepargpadro"/>
    <w:link w:val="SubttuloCapa"/>
    <w:rsid w:val="00E979F5"/>
    <w:rPr>
      <w:rFonts w:ascii="Arial" w:hAnsi="Arial" w:cs="Arial"/>
      <w:b/>
      <w:color w:val="000000" w:themeColor="text1"/>
      <w:sz w:val="20"/>
      <w:szCs w:val="20"/>
      <w:lang w:val="en-US"/>
    </w:rPr>
  </w:style>
  <w:style w:type="paragraph" w:customStyle="1" w:styleId="TtuloSecundri">
    <w:name w:val="Título Secundári"/>
    <w:basedOn w:val="TtuloSecundrio"/>
    <w:link w:val="TtuloSecundriChar"/>
    <w:qFormat/>
    <w:rsid w:val="00E979F5"/>
  </w:style>
  <w:style w:type="character" w:customStyle="1" w:styleId="TtuloPrimrioChar">
    <w:name w:val="Título Primário Char"/>
    <w:basedOn w:val="Ttulo1Char"/>
    <w:link w:val="TtuloPrimrio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tuloTercirio">
    <w:name w:val="Título Terciário"/>
    <w:basedOn w:val="Ttulo3"/>
    <w:link w:val="TtuloTercirioChar"/>
    <w:qFormat/>
    <w:rsid w:val="00E979F5"/>
    <w:rPr>
      <w:b/>
      <w:sz w:val="28"/>
      <w:szCs w:val="28"/>
    </w:rPr>
  </w:style>
  <w:style w:type="character" w:customStyle="1" w:styleId="TtuloSecundriChar">
    <w:name w:val="Título Secundári Char"/>
    <w:basedOn w:val="TtuloSecundrioChar"/>
    <w:link w:val="TtuloSecundri"/>
    <w:rsid w:val="00E979F5"/>
    <w:rPr>
      <w:rFonts w:ascii="Arial" w:eastAsiaTheme="majorEastAsia" w:hAnsi="Arial" w:cstheme="majorBidi"/>
      <w:b/>
      <w:color w:val="767171" w:themeColor="background2" w:themeShade="80"/>
      <w:sz w:val="28"/>
      <w:szCs w:val="28"/>
    </w:rPr>
  </w:style>
  <w:style w:type="paragraph" w:customStyle="1" w:styleId="TextoTabela">
    <w:name w:val="Texto Tabela"/>
    <w:basedOn w:val="Normal"/>
    <w:link w:val="TextoTabelaChar"/>
    <w:qFormat/>
    <w:rsid w:val="007966B1"/>
    <w:pPr>
      <w:autoSpaceDE w:val="0"/>
      <w:autoSpaceDN w:val="0"/>
      <w:adjustRightInd w:val="0"/>
      <w:spacing w:line="240" w:lineRule="auto"/>
      <w:ind w:firstLine="0"/>
      <w:jc w:val="left"/>
    </w:pPr>
    <w:rPr>
      <w:rFonts w:cs="Arial"/>
      <w:sz w:val="16"/>
      <w:szCs w:val="16"/>
    </w:rPr>
  </w:style>
  <w:style w:type="character" w:customStyle="1" w:styleId="TtuloTercirioChar">
    <w:name w:val="Título Terciário Char"/>
    <w:basedOn w:val="Ttulo3Char"/>
    <w:link w:val="TtuloTercirio"/>
    <w:rsid w:val="00E979F5"/>
    <w:rPr>
      <w:rFonts w:ascii="Arial" w:eastAsia="Times New Roman" w:hAnsi="Arial" w:cs="Times New Roman"/>
      <w:b/>
      <w:bCs/>
      <w:i/>
      <w:sz w:val="28"/>
      <w:szCs w:val="28"/>
      <w:lang w:eastAsia="pt-BR"/>
    </w:rPr>
  </w:style>
  <w:style w:type="paragraph" w:customStyle="1" w:styleId="TtuloTabela">
    <w:name w:val="Título Tabela"/>
    <w:basedOn w:val="Normal"/>
    <w:link w:val="TtuloTabelaChar"/>
    <w:qFormat/>
    <w:rsid w:val="007966B1"/>
    <w:pPr>
      <w:spacing w:line="240" w:lineRule="auto"/>
      <w:ind w:firstLine="0"/>
      <w:jc w:val="center"/>
    </w:pPr>
    <w:rPr>
      <w:rFonts w:cs="Arial"/>
      <w:b/>
      <w:bCs/>
      <w:sz w:val="16"/>
      <w:szCs w:val="16"/>
    </w:rPr>
  </w:style>
  <w:style w:type="character" w:customStyle="1" w:styleId="TextoTabelaChar">
    <w:name w:val="Texto Tabela Char"/>
    <w:basedOn w:val="Fontepargpadro"/>
    <w:link w:val="TextoTabela"/>
    <w:rsid w:val="007966B1"/>
    <w:rPr>
      <w:rFonts w:ascii="Arial" w:hAnsi="Arial" w:cs="Arial"/>
      <w:sz w:val="16"/>
      <w:szCs w:val="16"/>
    </w:rPr>
  </w:style>
  <w:style w:type="paragraph" w:customStyle="1" w:styleId="Resumo">
    <w:name w:val="Resumo"/>
    <w:basedOn w:val="Normal"/>
    <w:link w:val="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color w:val="000000" w:themeColor="text1"/>
      <w:sz w:val="18"/>
      <w:szCs w:val="18"/>
    </w:rPr>
  </w:style>
  <w:style w:type="character" w:customStyle="1" w:styleId="TtuloTabelaChar">
    <w:name w:val="Título Tabela Char"/>
    <w:basedOn w:val="Fontepargpadro"/>
    <w:link w:val="TtuloTabela"/>
    <w:rsid w:val="007966B1"/>
    <w:rPr>
      <w:rFonts w:ascii="Arial" w:hAnsi="Arial" w:cs="Arial"/>
      <w:b/>
      <w:bCs/>
      <w:sz w:val="16"/>
      <w:szCs w:val="16"/>
    </w:rPr>
  </w:style>
  <w:style w:type="paragraph" w:customStyle="1" w:styleId="TtuloResumo">
    <w:name w:val="Título Resumo"/>
    <w:basedOn w:val="Normal"/>
    <w:link w:val="TtuloResumoChar"/>
    <w:qFormat/>
    <w:rsid w:val="007966B1"/>
    <w:pPr>
      <w:autoSpaceDE w:val="0"/>
      <w:autoSpaceDN w:val="0"/>
      <w:adjustRightInd w:val="0"/>
      <w:spacing w:line="276" w:lineRule="auto"/>
      <w:ind w:firstLine="0"/>
    </w:pPr>
    <w:rPr>
      <w:rFonts w:cs="Arial"/>
      <w:b/>
      <w:color w:val="000000" w:themeColor="text1"/>
      <w:sz w:val="22"/>
    </w:rPr>
  </w:style>
  <w:style w:type="character" w:customStyle="1" w:styleId="ResumoChar">
    <w:name w:val="Resumo Char"/>
    <w:basedOn w:val="Fontepargpadro"/>
    <w:link w:val="Resumo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Autores">
    <w:name w:val="Autores"/>
    <w:basedOn w:val="Normal"/>
    <w:link w:val="AutoresChar"/>
    <w:qFormat/>
    <w:rsid w:val="007966B1"/>
    <w:pPr>
      <w:spacing w:line="240" w:lineRule="auto"/>
      <w:ind w:right="8" w:firstLine="0"/>
      <w:jc w:val="right"/>
    </w:pPr>
    <w:rPr>
      <w:rFonts w:cs="Arial"/>
      <w:color w:val="000000" w:themeColor="text1"/>
      <w:sz w:val="18"/>
      <w:szCs w:val="18"/>
    </w:rPr>
  </w:style>
  <w:style w:type="character" w:customStyle="1" w:styleId="TtuloResumoChar">
    <w:name w:val="Título Resumo Char"/>
    <w:basedOn w:val="Fontepargpadro"/>
    <w:link w:val="TtuloResumo"/>
    <w:rsid w:val="007966B1"/>
    <w:rPr>
      <w:rFonts w:ascii="Arial" w:hAnsi="Arial" w:cs="Arial"/>
      <w:b/>
      <w:color w:val="000000" w:themeColor="text1"/>
    </w:rPr>
  </w:style>
  <w:style w:type="paragraph" w:customStyle="1" w:styleId="Referncias">
    <w:name w:val="Referências"/>
    <w:basedOn w:val="Normal"/>
    <w:link w:val="RefernciasChar"/>
    <w:qFormat/>
    <w:rsid w:val="007966B1"/>
    <w:pPr>
      <w:spacing w:line="240" w:lineRule="auto"/>
      <w:ind w:firstLine="0"/>
      <w:jc w:val="left"/>
    </w:pPr>
  </w:style>
  <w:style w:type="character" w:customStyle="1" w:styleId="AutoresChar">
    <w:name w:val="Autores Char"/>
    <w:basedOn w:val="Fontepargpadro"/>
    <w:link w:val="Autores"/>
    <w:rsid w:val="007966B1"/>
    <w:rPr>
      <w:rFonts w:ascii="Arial" w:hAnsi="Arial" w:cs="Arial"/>
      <w:color w:val="000000" w:themeColor="text1"/>
      <w:sz w:val="18"/>
      <w:szCs w:val="18"/>
    </w:rPr>
  </w:style>
  <w:style w:type="paragraph" w:customStyle="1" w:styleId="ContedoTabela">
    <w:name w:val="Conteúdo Tabela"/>
    <w:basedOn w:val="Normal"/>
    <w:uiPriority w:val="99"/>
    <w:rsid w:val="00D07721"/>
    <w:pPr>
      <w:autoSpaceDE w:val="0"/>
      <w:autoSpaceDN w:val="0"/>
      <w:adjustRightInd w:val="0"/>
      <w:spacing w:line="240" w:lineRule="atLeast"/>
      <w:ind w:firstLine="0"/>
      <w:jc w:val="left"/>
      <w:textAlignment w:val="center"/>
    </w:pPr>
    <w:rPr>
      <w:rFonts w:cs="Arial"/>
      <w:color w:val="000000"/>
      <w:spacing w:val="-10"/>
      <w:sz w:val="20"/>
      <w:szCs w:val="20"/>
    </w:rPr>
  </w:style>
  <w:style w:type="character" w:customStyle="1" w:styleId="RefernciasChar">
    <w:name w:val="Referências Char"/>
    <w:basedOn w:val="Fontepargpadro"/>
    <w:link w:val="Referncias"/>
    <w:rsid w:val="007966B1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490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04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04A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4AE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4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4AE"/>
    <w:rPr>
      <w:rFonts w:ascii="Segoe UI" w:hAnsi="Segoe UI" w:cs="Segoe UI"/>
      <w:sz w:val="18"/>
      <w:szCs w:val="18"/>
    </w:rPr>
  </w:style>
  <w:style w:type="paragraph" w:customStyle="1" w:styleId="CorpodetextoXVEnancib">
    <w:name w:val="Corpo de texto XV Enancib"/>
    <w:basedOn w:val="Corpodetexto"/>
    <w:autoRedefine/>
    <w:qFormat/>
    <w:rsid w:val="00D021EB"/>
    <w:pPr>
      <w:spacing w:after="0"/>
      <w:contextualSpacing/>
    </w:pPr>
    <w:rPr>
      <w:rFonts w:ascii="Times New Roman" w:eastAsia="Times New Roman" w:hAnsi="Times New Roman" w:cs="Times New Roman"/>
      <w:spacing w:val="-2"/>
      <w:szCs w:val="24"/>
      <w:lang w:eastAsia="pt-BR"/>
    </w:rPr>
  </w:style>
  <w:style w:type="character" w:customStyle="1" w:styleId="PalavraestrangeiraABRALICChar">
    <w:name w:val="Palavra estrangeira ABRALIC Char"/>
    <w:basedOn w:val="Fontepargpadro"/>
    <w:uiPriority w:val="99"/>
    <w:rsid w:val="00D021EB"/>
    <w:rPr>
      <w:rFonts w:eastAsia="Times New Roman" w:cs="Times New Roman"/>
      <w:i/>
      <w:iCs/>
      <w:lang w:val="x-none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21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21EB"/>
    <w:rPr>
      <w:rFonts w:ascii="Arial" w:hAnsi="Arial"/>
      <w:sz w:val="24"/>
    </w:rPr>
  </w:style>
  <w:style w:type="paragraph" w:styleId="Legenda">
    <w:name w:val="caption"/>
    <w:basedOn w:val="Normal"/>
    <w:next w:val="Normal"/>
    <w:uiPriority w:val="35"/>
    <w:qFormat/>
    <w:rsid w:val="00271C53"/>
    <w:pPr>
      <w:spacing w:before="240"/>
    </w:pPr>
    <w:rPr>
      <w:rFonts w:eastAsia="Batang" w:cs="Times New Roman"/>
      <w:b/>
      <w:bCs/>
      <w:sz w:val="20"/>
      <w:szCs w:val="20"/>
      <w:lang w:val="en-US" w:eastAsia="ko-KR"/>
    </w:rPr>
  </w:style>
  <w:style w:type="paragraph" w:customStyle="1" w:styleId="citacaoXVEnancib">
    <w:name w:val="citacao XV Enancib"/>
    <w:basedOn w:val="CorpodetextoXVEnancib"/>
    <w:autoRedefine/>
    <w:qFormat/>
    <w:rsid w:val="00FB4ABD"/>
    <w:pPr>
      <w:spacing w:after="120" w:line="240" w:lineRule="auto"/>
      <w:ind w:left="2268" w:firstLine="0"/>
    </w:pPr>
    <w:rPr>
      <w:sz w:val="22"/>
    </w:rPr>
  </w:style>
  <w:style w:type="paragraph" w:customStyle="1" w:styleId="Pargrafobsico">
    <w:name w:val="[Parágrafo básico]"/>
    <w:basedOn w:val="Normal"/>
    <w:uiPriority w:val="99"/>
    <w:rsid w:val="00FE7495"/>
    <w:pPr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paragraph" w:customStyle="1" w:styleId="CorpodeResumo">
    <w:name w:val="Corpo de Resumo"/>
    <w:basedOn w:val="Normal"/>
    <w:uiPriority w:val="99"/>
    <w:rsid w:val="0026697F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cs="Arial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6F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6FB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6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DE6A5-CF54-4B3B-A987-BB891197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737</Words>
  <Characters>4578</Characters>
  <Application>Microsoft Office Word</Application>
  <DocSecurity>0</DocSecurity>
  <Lines>95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Daniela Capri</cp:lastModifiedBy>
  <cp:revision>14</cp:revision>
  <dcterms:created xsi:type="dcterms:W3CDTF">2019-01-25T20:52:00Z</dcterms:created>
  <dcterms:modified xsi:type="dcterms:W3CDTF">2026-01-22T12:02:00Z</dcterms:modified>
</cp:coreProperties>
</file>